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8B3" w:rsidRDefault="00CA48B3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47881" cy="8419182"/>
            <wp:effectExtent l="0" t="0" r="5715" b="1270"/>
            <wp:docPr id="4" name="Рисунок 4" descr="J:\Мамичева И.С. - учитель\Аттестация НАС\2016\для публикации на сайте\Статья в сборнике Социально-психологические проблемы ментальности, ментал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Мамичева И.С. - учитель\Аттестация НАС\2016\для публикации на сайте\Статья в сборнике Социально-психологические проблемы ментальности, менталите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905" cy="841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8B3" w:rsidRDefault="00CA48B3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  <w:bookmarkStart w:id="0" w:name="_GoBack"/>
      <w:bookmarkEnd w:id="0"/>
    </w:p>
    <w:p w:rsidR="00CA48B3" w:rsidRDefault="00CA48B3">
      <w:pPr>
        <w:rPr>
          <w:rFonts w:ascii="Times New Roman" w:eastAsia="Calibri" w:hAnsi="Times New Roman" w:cs="Times New Roman"/>
          <w:sz w:val="24"/>
          <w:szCs w:val="24"/>
        </w:rPr>
      </w:pPr>
    </w:p>
    <w:p w:rsidR="00977400" w:rsidRDefault="00105955" w:rsidP="00977400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77400">
        <w:rPr>
          <w:rFonts w:ascii="Times New Roman" w:eastAsia="Calibri" w:hAnsi="Times New Roman" w:cs="Times New Roman"/>
          <w:sz w:val="24"/>
          <w:szCs w:val="24"/>
        </w:rPr>
        <w:t>Мамичева И</w:t>
      </w:r>
      <w:r w:rsidR="00977400" w:rsidRPr="00977400">
        <w:rPr>
          <w:rFonts w:ascii="Times New Roman" w:eastAsia="Calibri" w:hAnsi="Times New Roman" w:cs="Times New Roman"/>
          <w:sz w:val="24"/>
          <w:szCs w:val="24"/>
        </w:rPr>
        <w:t xml:space="preserve">рина </w:t>
      </w:r>
      <w:r w:rsidRPr="00977400">
        <w:rPr>
          <w:rFonts w:ascii="Times New Roman" w:eastAsia="Calibri" w:hAnsi="Times New Roman" w:cs="Times New Roman"/>
          <w:sz w:val="24"/>
          <w:szCs w:val="24"/>
        </w:rPr>
        <w:t>С</w:t>
      </w:r>
      <w:r w:rsidR="00977400" w:rsidRPr="00977400">
        <w:rPr>
          <w:rFonts w:ascii="Times New Roman" w:eastAsia="Calibri" w:hAnsi="Times New Roman" w:cs="Times New Roman"/>
          <w:sz w:val="24"/>
          <w:szCs w:val="24"/>
        </w:rPr>
        <w:t>ергеевна</w:t>
      </w:r>
    </w:p>
    <w:p w:rsidR="00977400" w:rsidRDefault="00977400" w:rsidP="00977400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77400">
        <w:t xml:space="preserve"> </w:t>
      </w:r>
      <w:r w:rsidR="00383137">
        <w:rPr>
          <w:rFonts w:ascii="Times New Roman" w:eastAsia="Calibri" w:hAnsi="Times New Roman" w:cs="Times New Roman"/>
          <w:sz w:val="24"/>
          <w:szCs w:val="24"/>
        </w:rPr>
        <w:t>м</w:t>
      </w:r>
      <w:r w:rsidRPr="00977400">
        <w:rPr>
          <w:rFonts w:ascii="Times New Roman" w:eastAsia="Calibri" w:hAnsi="Times New Roman" w:cs="Times New Roman"/>
          <w:sz w:val="24"/>
          <w:szCs w:val="24"/>
        </w:rPr>
        <w:t>униципальное бюджетное общеобразовательное учреждение</w:t>
      </w:r>
    </w:p>
    <w:p w:rsidR="00105955" w:rsidRDefault="00105955" w:rsidP="00977400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77400">
        <w:rPr>
          <w:rFonts w:ascii="Times New Roman" w:eastAsia="Calibri" w:hAnsi="Times New Roman" w:cs="Times New Roman"/>
          <w:sz w:val="24"/>
          <w:szCs w:val="24"/>
        </w:rPr>
        <w:t>Шаталовская средняя школа</w:t>
      </w:r>
    </w:p>
    <w:p w:rsidR="00977400" w:rsidRDefault="00383137" w:rsidP="00977400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</w:t>
      </w:r>
      <w:r w:rsidR="00977400">
        <w:rPr>
          <w:rFonts w:ascii="Times New Roman" w:eastAsia="Calibri" w:hAnsi="Times New Roman" w:cs="Times New Roman"/>
          <w:sz w:val="24"/>
          <w:szCs w:val="24"/>
        </w:rPr>
        <w:t>иректор</w:t>
      </w:r>
    </w:p>
    <w:p w:rsidR="00977400" w:rsidRPr="00CA48B3" w:rsidRDefault="00977400" w:rsidP="00977400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val="en-US"/>
        </w:rPr>
        <w:t>e</w:t>
      </w:r>
      <w:r w:rsidRPr="00CA48B3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proofErr w:type="gramEnd"/>
      <w:r w:rsidRPr="00CA48B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: </w:t>
      </w:r>
      <w:hyperlink r:id="rId10" w:history="1">
        <w:r w:rsidR="00383137" w:rsidRPr="00AB4318">
          <w:rPr>
            <w:rStyle w:val="a4"/>
            <w:rFonts w:ascii="Times New Roman" w:eastAsia="Calibri" w:hAnsi="Times New Roman" w:cs="Times New Roman"/>
            <w:sz w:val="24"/>
            <w:szCs w:val="24"/>
            <w:lang w:val="en-US"/>
          </w:rPr>
          <w:t>mamicheva</w:t>
        </w:r>
        <w:r w:rsidR="00383137" w:rsidRPr="00CA48B3">
          <w:rPr>
            <w:rStyle w:val="a4"/>
            <w:rFonts w:ascii="Times New Roman" w:eastAsia="Calibri" w:hAnsi="Times New Roman" w:cs="Times New Roman"/>
            <w:sz w:val="24"/>
            <w:szCs w:val="24"/>
            <w:lang w:val="en-US"/>
          </w:rPr>
          <w:t>_</w:t>
        </w:r>
        <w:r w:rsidR="00383137" w:rsidRPr="00AB4318">
          <w:rPr>
            <w:rStyle w:val="a4"/>
            <w:rFonts w:ascii="Times New Roman" w:eastAsia="Calibri" w:hAnsi="Times New Roman" w:cs="Times New Roman"/>
            <w:sz w:val="24"/>
            <w:szCs w:val="24"/>
            <w:lang w:val="en-US"/>
          </w:rPr>
          <w:t>irina</w:t>
        </w:r>
        <w:r w:rsidR="00383137" w:rsidRPr="00CA48B3">
          <w:rPr>
            <w:rStyle w:val="a4"/>
            <w:rFonts w:ascii="Times New Roman" w:eastAsia="Calibri" w:hAnsi="Times New Roman" w:cs="Times New Roman"/>
            <w:sz w:val="24"/>
            <w:szCs w:val="24"/>
            <w:lang w:val="en-US"/>
          </w:rPr>
          <w:t>@</w:t>
        </w:r>
        <w:r w:rsidR="00383137" w:rsidRPr="00AB4318">
          <w:rPr>
            <w:rStyle w:val="a4"/>
            <w:rFonts w:ascii="Times New Roman" w:eastAsia="Calibri" w:hAnsi="Times New Roman" w:cs="Times New Roman"/>
            <w:sz w:val="24"/>
            <w:szCs w:val="24"/>
            <w:lang w:val="en-US"/>
          </w:rPr>
          <w:t>mail</w:t>
        </w:r>
        <w:r w:rsidR="00383137" w:rsidRPr="00CA48B3">
          <w:rPr>
            <w:rStyle w:val="a4"/>
            <w:rFonts w:ascii="Times New Roman" w:eastAsia="Calibri" w:hAnsi="Times New Roman" w:cs="Times New Roman"/>
            <w:sz w:val="24"/>
            <w:szCs w:val="24"/>
            <w:lang w:val="en-US"/>
          </w:rPr>
          <w:t>.</w:t>
        </w:r>
        <w:r w:rsidR="00383137" w:rsidRPr="00AB4318">
          <w:rPr>
            <w:rStyle w:val="a4"/>
            <w:rFonts w:ascii="Times New Roman" w:eastAsia="Calibri" w:hAnsi="Times New Roman" w:cs="Times New Roman"/>
            <w:sz w:val="24"/>
            <w:szCs w:val="24"/>
            <w:lang w:val="en-US"/>
          </w:rPr>
          <w:t>ru</w:t>
        </w:r>
      </w:hyperlink>
    </w:p>
    <w:p w:rsidR="00105955" w:rsidRDefault="00977400" w:rsidP="00977400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77400">
        <w:rPr>
          <w:rFonts w:ascii="Times New Roman" w:eastAsia="Calibri" w:hAnsi="Times New Roman" w:cs="Times New Roman"/>
          <w:sz w:val="24"/>
          <w:szCs w:val="24"/>
        </w:rPr>
        <w:t xml:space="preserve">Российская Федерация, </w:t>
      </w:r>
      <w:r w:rsidR="00105955" w:rsidRPr="00977400">
        <w:rPr>
          <w:rFonts w:ascii="Times New Roman" w:eastAsia="Calibri" w:hAnsi="Times New Roman" w:cs="Times New Roman"/>
          <w:sz w:val="24"/>
          <w:szCs w:val="24"/>
        </w:rPr>
        <w:t>п</w:t>
      </w:r>
      <w:proofErr w:type="gramStart"/>
      <w:r w:rsidR="00105955" w:rsidRPr="00977400">
        <w:rPr>
          <w:rFonts w:ascii="Times New Roman" w:eastAsia="Calibri" w:hAnsi="Times New Roman" w:cs="Times New Roman"/>
          <w:sz w:val="24"/>
          <w:szCs w:val="24"/>
        </w:rPr>
        <w:t>.Ш</w:t>
      </w:r>
      <w:proofErr w:type="gramEnd"/>
      <w:r w:rsidR="00105955" w:rsidRPr="00977400">
        <w:rPr>
          <w:rFonts w:ascii="Times New Roman" w:eastAsia="Calibri" w:hAnsi="Times New Roman" w:cs="Times New Roman"/>
          <w:sz w:val="24"/>
          <w:szCs w:val="24"/>
        </w:rPr>
        <w:t>аталово-1</w:t>
      </w:r>
    </w:p>
    <w:p w:rsidR="00977400" w:rsidRDefault="00977400" w:rsidP="00977400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Телефон: 8 (48149) 3 20 53</w:t>
      </w:r>
    </w:p>
    <w:p w:rsidR="00977400" w:rsidRPr="00977400" w:rsidRDefault="00977400" w:rsidP="00977400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УДК</w:t>
      </w:r>
      <w:r w:rsidRPr="00977400">
        <w:t xml:space="preserve"> </w:t>
      </w:r>
      <w:r>
        <w:t xml:space="preserve"> </w:t>
      </w:r>
      <w:r w:rsidRPr="00977400">
        <w:rPr>
          <w:rFonts w:ascii="Times New Roman" w:eastAsia="Calibri" w:hAnsi="Times New Roman" w:cs="Times New Roman"/>
          <w:sz w:val="24"/>
          <w:szCs w:val="24"/>
        </w:rPr>
        <w:t>371.321</w:t>
      </w:r>
    </w:p>
    <w:p w:rsidR="00D71F00" w:rsidRPr="00383137" w:rsidRDefault="00105955" w:rsidP="0010595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71F00">
        <w:rPr>
          <w:rFonts w:ascii="Times New Roman" w:eastAsia="Calibri" w:hAnsi="Times New Roman" w:cs="Times New Roman"/>
          <w:b/>
          <w:sz w:val="28"/>
          <w:szCs w:val="28"/>
        </w:rPr>
        <w:t>М</w:t>
      </w:r>
      <w:r w:rsidR="00D71F00" w:rsidRPr="00D71F00">
        <w:rPr>
          <w:rFonts w:ascii="Times New Roman" w:eastAsia="Calibri" w:hAnsi="Times New Roman" w:cs="Times New Roman"/>
          <w:b/>
          <w:sz w:val="28"/>
          <w:szCs w:val="28"/>
        </w:rPr>
        <w:t>ентальная карта как инструмент визуализации и планирования</w:t>
      </w:r>
    </w:p>
    <w:p w:rsidR="00105955" w:rsidRPr="00D71F00" w:rsidRDefault="00D71F00" w:rsidP="0010595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71F00">
        <w:rPr>
          <w:rFonts w:ascii="Times New Roman" w:eastAsia="Calibri" w:hAnsi="Times New Roman" w:cs="Times New Roman"/>
          <w:b/>
          <w:sz w:val="28"/>
          <w:szCs w:val="28"/>
        </w:rPr>
        <w:t xml:space="preserve"> учебной деятельности в новых условиях</w:t>
      </w:r>
    </w:p>
    <w:p w:rsidR="00105955" w:rsidRDefault="00105955" w:rsidP="0010595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71F00" w:rsidRDefault="00D71F00" w:rsidP="00D71F0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1F00">
        <w:rPr>
          <w:rFonts w:ascii="Times New Roman" w:hAnsi="Times New Roman" w:cs="Times New Roman"/>
          <w:i/>
          <w:sz w:val="28"/>
          <w:szCs w:val="28"/>
        </w:rPr>
        <w:t>Ключевые слова: личностный потенциал</w:t>
      </w:r>
      <w:r>
        <w:rPr>
          <w:rFonts w:ascii="Times New Roman" w:hAnsi="Times New Roman" w:cs="Times New Roman"/>
          <w:i/>
          <w:sz w:val="28"/>
          <w:szCs w:val="28"/>
        </w:rPr>
        <w:t>;</w:t>
      </w:r>
      <w:r w:rsidRPr="00D71F00">
        <w:rPr>
          <w:rFonts w:ascii="Times New Roman" w:hAnsi="Times New Roman" w:cs="Times New Roman"/>
          <w:i/>
          <w:sz w:val="28"/>
          <w:szCs w:val="28"/>
        </w:rPr>
        <w:t xml:space="preserve"> ментальная карта</w:t>
      </w:r>
      <w:r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D71F00">
        <w:rPr>
          <w:rFonts w:ascii="Times New Roman" w:hAnsi="Times New Roman" w:cs="Times New Roman"/>
          <w:i/>
          <w:sz w:val="28"/>
          <w:szCs w:val="28"/>
        </w:rPr>
        <w:t>ментальность</w:t>
      </w:r>
    </w:p>
    <w:p w:rsidR="00D71F00" w:rsidRPr="00D71F00" w:rsidRDefault="00D71F00" w:rsidP="00D71F0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05955" w:rsidRPr="00D71F00" w:rsidRDefault="00D71F00" w:rsidP="001059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</w:rPr>
        <w:t>Аннотация: в</w:t>
      </w:r>
      <w:r w:rsidR="00105955" w:rsidRPr="00D71F00">
        <w:rPr>
          <w:rFonts w:ascii="Times New Roman" w:hAnsi="Times New Roman" w:cs="Times New Roman"/>
          <w:i/>
          <w:sz w:val="28"/>
          <w:szCs w:val="28"/>
        </w:rPr>
        <w:t xml:space="preserve"> статье поднимается проблема развития личностного потенциала участников образовательного процесса через </w:t>
      </w:r>
      <w:r w:rsidR="00105955" w:rsidRPr="00D71F00">
        <w:rPr>
          <w:rFonts w:ascii="Times New Roman" w:eastAsia="Calibri" w:hAnsi="Times New Roman" w:cs="Times New Roman"/>
          <w:i/>
          <w:sz w:val="28"/>
          <w:szCs w:val="28"/>
        </w:rPr>
        <w:t>технологию   составления</w:t>
      </w:r>
      <w:r w:rsidR="00105955" w:rsidRPr="00D71F00">
        <w:rPr>
          <w:rFonts w:ascii="Times New Roman" w:eastAsia="Calibri" w:hAnsi="Times New Roman" w:cs="Times New Roman"/>
          <w:i/>
          <w:sz w:val="28"/>
          <w:szCs w:val="28"/>
          <w:lang w:val="en-US"/>
        </w:rPr>
        <w:t xml:space="preserve"> </w:t>
      </w:r>
      <w:r w:rsidR="00105955" w:rsidRPr="00D71F00">
        <w:rPr>
          <w:rFonts w:ascii="Times New Roman" w:eastAsia="Calibri" w:hAnsi="Times New Roman" w:cs="Times New Roman"/>
          <w:i/>
          <w:sz w:val="28"/>
          <w:szCs w:val="28"/>
        </w:rPr>
        <w:t>ментальных</w:t>
      </w:r>
      <w:r w:rsidR="00105955" w:rsidRPr="00D71F00">
        <w:rPr>
          <w:rFonts w:ascii="Times New Roman" w:eastAsia="Calibri" w:hAnsi="Times New Roman" w:cs="Times New Roman"/>
          <w:i/>
          <w:sz w:val="28"/>
          <w:szCs w:val="28"/>
          <w:lang w:val="en-US"/>
        </w:rPr>
        <w:t xml:space="preserve"> </w:t>
      </w:r>
      <w:r w:rsidR="00105955" w:rsidRPr="00D71F00">
        <w:rPr>
          <w:rFonts w:ascii="Times New Roman" w:eastAsia="Calibri" w:hAnsi="Times New Roman" w:cs="Times New Roman"/>
          <w:i/>
          <w:sz w:val="28"/>
          <w:szCs w:val="28"/>
        </w:rPr>
        <w:t>карт</w:t>
      </w:r>
      <w:r w:rsidR="00105955" w:rsidRPr="00D71F00">
        <w:rPr>
          <w:rFonts w:ascii="Times New Roman" w:eastAsia="Calibri" w:hAnsi="Times New Roman" w:cs="Times New Roman"/>
          <w:i/>
          <w:sz w:val="28"/>
          <w:szCs w:val="28"/>
          <w:lang w:val="en-US"/>
        </w:rPr>
        <w:t>.</w:t>
      </w:r>
    </w:p>
    <w:p w:rsidR="00105955" w:rsidRPr="00D71F00" w:rsidRDefault="00105955" w:rsidP="001059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05955" w:rsidRDefault="00105955" w:rsidP="00105955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proofErr w:type="spellStart"/>
      <w:r w:rsidRPr="0080039D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Mamicheva</w:t>
      </w:r>
      <w:proofErr w:type="spellEnd"/>
      <w:r w:rsidRPr="0080039D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I.S.</w:t>
      </w:r>
    </w:p>
    <w:p w:rsidR="00D71F00" w:rsidRDefault="00105955" w:rsidP="0010595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 w:rsidRPr="00D71F00">
        <w:rPr>
          <w:rFonts w:ascii="Times New Roman" w:eastAsia="Calibri" w:hAnsi="Times New Roman" w:cs="Times New Roman"/>
          <w:b/>
          <w:sz w:val="28"/>
          <w:szCs w:val="28"/>
          <w:lang w:val="en-US"/>
        </w:rPr>
        <w:t>M</w:t>
      </w:r>
      <w:r w:rsidR="00D71F00">
        <w:rPr>
          <w:rFonts w:ascii="Times New Roman" w:eastAsia="Calibri" w:hAnsi="Times New Roman" w:cs="Times New Roman"/>
          <w:b/>
          <w:sz w:val="28"/>
          <w:szCs w:val="28"/>
          <w:lang w:val="en-US"/>
        </w:rPr>
        <w:t>ind map as visualization tools and planning tools</w:t>
      </w:r>
    </w:p>
    <w:p w:rsidR="00105955" w:rsidRPr="00D71F00" w:rsidRDefault="00D71F00" w:rsidP="0010595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training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activities  in the new conditions</w:t>
      </w:r>
    </w:p>
    <w:p w:rsidR="00D71F00" w:rsidRPr="00D71F00" w:rsidRDefault="00D71F00" w:rsidP="00D71F0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71F00">
        <w:rPr>
          <w:rFonts w:ascii="Times New Roman" w:hAnsi="Times New Roman" w:cs="Times New Roman"/>
          <w:i/>
          <w:sz w:val="28"/>
          <w:szCs w:val="28"/>
          <w:lang w:val="en-US"/>
        </w:rPr>
        <w:t xml:space="preserve">Keywords: personal </w:t>
      </w:r>
      <w:proofErr w:type="gramStart"/>
      <w:r w:rsidRPr="00D71F00">
        <w:rPr>
          <w:rFonts w:ascii="Times New Roman" w:hAnsi="Times New Roman" w:cs="Times New Roman"/>
          <w:i/>
          <w:sz w:val="28"/>
          <w:szCs w:val="28"/>
          <w:lang w:val="en-US"/>
        </w:rPr>
        <w:t>potential</w:t>
      </w:r>
      <w:r w:rsidRPr="00D71F00">
        <w:rPr>
          <w:i/>
          <w:lang w:val="en-US"/>
        </w:rPr>
        <w:t xml:space="preserve"> </w:t>
      </w:r>
      <w:r w:rsidRPr="00D71F00">
        <w:rPr>
          <w:rFonts w:ascii="Times New Roman" w:hAnsi="Times New Roman" w:cs="Times New Roman"/>
          <w:i/>
          <w:sz w:val="28"/>
          <w:szCs w:val="28"/>
          <w:lang w:val="en-US"/>
        </w:rPr>
        <w:t>;</w:t>
      </w:r>
      <w:proofErr w:type="gramEnd"/>
      <w:r w:rsidRPr="00D71F0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technology  of mind maps;  mentality</w:t>
      </w:r>
    </w:p>
    <w:p w:rsidR="00D71F00" w:rsidRPr="00D71F00" w:rsidRDefault="00D71F00" w:rsidP="00D71F0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105955" w:rsidRPr="00D71F00" w:rsidRDefault="00105955" w:rsidP="0010595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71F0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D71F00" w:rsidRPr="00D71F00">
        <w:rPr>
          <w:rFonts w:ascii="Times New Roman" w:hAnsi="Times New Roman" w:cs="Times New Roman"/>
          <w:i/>
          <w:sz w:val="28"/>
          <w:szCs w:val="28"/>
          <w:lang w:val="en-US"/>
        </w:rPr>
        <w:t>Annotations: t</w:t>
      </w:r>
      <w:r w:rsidRPr="00D71F00">
        <w:rPr>
          <w:rFonts w:ascii="Times New Roman" w:hAnsi="Times New Roman" w:cs="Times New Roman"/>
          <w:i/>
          <w:sz w:val="28"/>
          <w:szCs w:val="28"/>
          <w:lang w:val="en-US"/>
        </w:rPr>
        <w:t>he article raises the problem of the development of personal potential participants in the educational process through the technology drawing mind maps.</w:t>
      </w:r>
    </w:p>
    <w:p w:rsidR="00105955" w:rsidRPr="00D71F00" w:rsidRDefault="00105955" w:rsidP="00105955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en-US"/>
        </w:rPr>
      </w:pPr>
    </w:p>
    <w:p w:rsidR="00105955" w:rsidRPr="00105955" w:rsidRDefault="00105955">
      <w:pPr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:rsidR="00977400" w:rsidRPr="00D71F00" w:rsidRDefault="00977400">
      <w:pPr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D71F00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br w:type="page"/>
      </w:r>
    </w:p>
    <w:p w:rsidR="00656D6F" w:rsidRPr="00A82531" w:rsidRDefault="00656D6F" w:rsidP="0065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531">
        <w:rPr>
          <w:rFonts w:ascii="Times New Roman" w:hAnsi="Times New Roman" w:cs="Times New Roman"/>
          <w:sz w:val="28"/>
          <w:szCs w:val="28"/>
        </w:rPr>
        <w:lastRenderedPageBreak/>
        <w:t>Современн</w:t>
      </w:r>
      <w:r w:rsidR="00640F3B">
        <w:rPr>
          <w:rFonts w:ascii="Times New Roman" w:hAnsi="Times New Roman" w:cs="Times New Roman"/>
          <w:sz w:val="28"/>
          <w:szCs w:val="28"/>
        </w:rPr>
        <w:t xml:space="preserve">ая </w:t>
      </w:r>
      <w:r w:rsidRPr="00A82531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640F3B">
        <w:rPr>
          <w:rFonts w:ascii="Times New Roman" w:hAnsi="Times New Roman" w:cs="Times New Roman"/>
          <w:sz w:val="28"/>
          <w:szCs w:val="28"/>
        </w:rPr>
        <w:t xml:space="preserve">ая </w:t>
      </w:r>
      <w:r w:rsidRPr="00A82531">
        <w:rPr>
          <w:rFonts w:ascii="Times New Roman" w:hAnsi="Times New Roman" w:cs="Times New Roman"/>
          <w:sz w:val="28"/>
          <w:szCs w:val="28"/>
        </w:rPr>
        <w:t xml:space="preserve"> политик</w:t>
      </w:r>
      <w:r w:rsidR="00640F3B">
        <w:rPr>
          <w:rFonts w:ascii="Times New Roman" w:hAnsi="Times New Roman" w:cs="Times New Roman"/>
          <w:sz w:val="28"/>
          <w:szCs w:val="28"/>
        </w:rPr>
        <w:t xml:space="preserve">а </w:t>
      </w:r>
      <w:r w:rsidRPr="00A82531">
        <w:rPr>
          <w:rFonts w:ascii="Times New Roman" w:hAnsi="Times New Roman" w:cs="Times New Roman"/>
          <w:sz w:val="28"/>
          <w:szCs w:val="28"/>
        </w:rPr>
        <w:t xml:space="preserve"> </w:t>
      </w:r>
      <w:r w:rsidR="00640F3B" w:rsidRPr="00A82531">
        <w:rPr>
          <w:rFonts w:ascii="Times New Roman" w:hAnsi="Times New Roman" w:cs="Times New Roman"/>
          <w:sz w:val="28"/>
          <w:szCs w:val="28"/>
        </w:rPr>
        <w:t>Росси</w:t>
      </w:r>
      <w:r w:rsidR="00640F3B">
        <w:rPr>
          <w:rFonts w:ascii="Times New Roman" w:hAnsi="Times New Roman" w:cs="Times New Roman"/>
          <w:sz w:val="28"/>
          <w:szCs w:val="28"/>
        </w:rPr>
        <w:t xml:space="preserve">йской Федерации представляет собой </w:t>
      </w:r>
      <w:r w:rsidRPr="00A82531">
        <w:rPr>
          <w:rFonts w:ascii="Times New Roman" w:hAnsi="Times New Roman" w:cs="Times New Roman"/>
          <w:sz w:val="28"/>
          <w:szCs w:val="28"/>
        </w:rPr>
        <w:t xml:space="preserve"> </w:t>
      </w:r>
      <w:r w:rsidR="00640F3B" w:rsidRPr="00A82531">
        <w:rPr>
          <w:rFonts w:ascii="Times New Roman" w:hAnsi="Times New Roman" w:cs="Times New Roman"/>
          <w:sz w:val="28"/>
          <w:szCs w:val="28"/>
        </w:rPr>
        <w:t>трансформиро</w:t>
      </w:r>
      <w:r w:rsidR="00640F3B">
        <w:rPr>
          <w:rFonts w:ascii="Times New Roman" w:hAnsi="Times New Roman" w:cs="Times New Roman"/>
          <w:sz w:val="28"/>
          <w:szCs w:val="28"/>
        </w:rPr>
        <w:t>вание</w:t>
      </w:r>
      <w:r w:rsidRPr="00A82531">
        <w:rPr>
          <w:rFonts w:ascii="Times New Roman" w:hAnsi="Times New Roman" w:cs="Times New Roman"/>
          <w:sz w:val="28"/>
          <w:szCs w:val="28"/>
        </w:rPr>
        <w:t xml:space="preserve"> цел</w:t>
      </w:r>
      <w:r w:rsidR="00640F3B">
        <w:rPr>
          <w:rFonts w:ascii="Times New Roman" w:hAnsi="Times New Roman" w:cs="Times New Roman"/>
          <w:sz w:val="28"/>
          <w:szCs w:val="28"/>
        </w:rPr>
        <w:t>ей</w:t>
      </w:r>
      <w:r w:rsidRPr="00A82531">
        <w:rPr>
          <w:rFonts w:ascii="Times New Roman" w:hAnsi="Times New Roman" w:cs="Times New Roman"/>
          <w:sz w:val="28"/>
          <w:szCs w:val="28"/>
        </w:rPr>
        <w:t xml:space="preserve"> образования, путях их реализации, </w:t>
      </w:r>
      <w:r w:rsidR="00640F3B">
        <w:rPr>
          <w:rFonts w:ascii="Times New Roman" w:hAnsi="Times New Roman" w:cs="Times New Roman"/>
          <w:sz w:val="28"/>
          <w:szCs w:val="28"/>
        </w:rPr>
        <w:t xml:space="preserve"> что находит отражение о нормативных документах, а именно -  </w:t>
      </w:r>
      <w:r w:rsidRPr="00A82531">
        <w:rPr>
          <w:rFonts w:ascii="Times New Roman" w:hAnsi="Times New Roman" w:cs="Times New Roman"/>
          <w:sz w:val="28"/>
          <w:szCs w:val="28"/>
        </w:rPr>
        <w:t xml:space="preserve"> в федеральных государственных стандартах второго поколения.</w:t>
      </w:r>
    </w:p>
    <w:p w:rsidR="00656D6F" w:rsidRPr="00A82531" w:rsidRDefault="00656D6F" w:rsidP="0065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531">
        <w:rPr>
          <w:rFonts w:ascii="Times New Roman" w:hAnsi="Times New Roman" w:cs="Times New Roman"/>
          <w:sz w:val="28"/>
          <w:szCs w:val="28"/>
        </w:rPr>
        <w:t xml:space="preserve">  Стандарт</w:t>
      </w:r>
      <w:r w:rsidR="00640F3B">
        <w:rPr>
          <w:rFonts w:ascii="Times New Roman" w:hAnsi="Times New Roman" w:cs="Times New Roman"/>
          <w:sz w:val="28"/>
          <w:szCs w:val="28"/>
        </w:rPr>
        <w:t>ы</w:t>
      </w:r>
      <w:r w:rsidRPr="00A82531">
        <w:rPr>
          <w:rFonts w:ascii="Times New Roman" w:hAnsi="Times New Roman" w:cs="Times New Roman"/>
          <w:sz w:val="28"/>
          <w:szCs w:val="28"/>
        </w:rPr>
        <w:t xml:space="preserve"> второго поколения ориентирован</w:t>
      </w:r>
      <w:r w:rsidR="00640F3B">
        <w:rPr>
          <w:rFonts w:ascii="Times New Roman" w:hAnsi="Times New Roman" w:cs="Times New Roman"/>
          <w:sz w:val="28"/>
          <w:szCs w:val="28"/>
        </w:rPr>
        <w:t>ы</w:t>
      </w:r>
      <w:r w:rsidRPr="00A82531">
        <w:rPr>
          <w:rFonts w:ascii="Times New Roman" w:hAnsi="Times New Roman" w:cs="Times New Roman"/>
          <w:sz w:val="28"/>
          <w:szCs w:val="28"/>
        </w:rPr>
        <w:t xml:space="preserve"> на результаты образования, где развитие личности обучающего строится на основе универсальных учебных действий, познание и освоение мира составляет цель и основной результат образования. </w:t>
      </w:r>
    </w:p>
    <w:p w:rsidR="00640F3B" w:rsidRPr="00640F3B" w:rsidRDefault="00640F3B" w:rsidP="00640F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0F3B">
        <w:rPr>
          <w:rFonts w:ascii="Times New Roman" w:hAnsi="Times New Roman" w:cs="Times New Roman"/>
          <w:sz w:val="28"/>
          <w:szCs w:val="28"/>
        </w:rPr>
        <w:t xml:space="preserve">Превращения  личности </w:t>
      </w:r>
      <w:r>
        <w:rPr>
          <w:rFonts w:ascii="Times New Roman" w:hAnsi="Times New Roman" w:cs="Times New Roman"/>
          <w:sz w:val="28"/>
          <w:szCs w:val="28"/>
        </w:rPr>
        <w:t>ученика</w:t>
      </w:r>
      <w:r w:rsidRPr="00640F3B">
        <w:rPr>
          <w:rFonts w:ascii="Times New Roman" w:hAnsi="Times New Roman" w:cs="Times New Roman"/>
          <w:sz w:val="28"/>
          <w:szCs w:val="28"/>
        </w:rPr>
        <w:t xml:space="preserve"> можно раскрыть, наблюдая за изменениями аутентичного саморазвития ребенка: за его отношением к себе, углублением процессов миропонимания, формированием междисциплинарного мировоззрения. </w:t>
      </w:r>
      <w:proofErr w:type="gramStart"/>
      <w:r w:rsidRPr="00640F3B">
        <w:rPr>
          <w:rFonts w:ascii="Times New Roman" w:hAnsi="Times New Roman" w:cs="Times New Roman"/>
          <w:sz w:val="28"/>
          <w:szCs w:val="28"/>
        </w:rPr>
        <w:t>Процесс изменения характера деятельности учащегося с репродуктивного на творческий, исследовательский, позволит прогнозировать пробуждение интересов, появление новых образовательных запросов и желания продолжать образование в конкретной области  знаний.</w:t>
      </w:r>
      <w:proofErr w:type="gramEnd"/>
      <w:r w:rsidRPr="00640F3B">
        <w:rPr>
          <w:rFonts w:ascii="Times New Roman" w:hAnsi="Times New Roman" w:cs="Times New Roman"/>
          <w:sz w:val="28"/>
          <w:szCs w:val="28"/>
        </w:rPr>
        <w:t xml:space="preserve"> Подъем личности ученика  на уровень самоопределения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75E85">
        <w:rPr>
          <w:rFonts w:ascii="Times New Roman" w:hAnsi="Times New Roman" w:cs="Times New Roman"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0F3B">
        <w:rPr>
          <w:rFonts w:ascii="Times New Roman" w:hAnsi="Times New Roman" w:cs="Times New Roman"/>
          <w:sz w:val="28"/>
          <w:szCs w:val="28"/>
        </w:rPr>
        <w:t xml:space="preserve"> способности к решению жизненных проблем определяет становление социальной мотивации деятельности субъекта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 xml:space="preserve"> и формирование личностного потенциала ребенка</w:t>
      </w:r>
      <w:r w:rsidRPr="00640F3B">
        <w:rPr>
          <w:rFonts w:ascii="Times New Roman" w:hAnsi="Times New Roman" w:cs="Times New Roman"/>
          <w:sz w:val="28"/>
          <w:szCs w:val="28"/>
        </w:rPr>
        <w:t>.</w:t>
      </w:r>
    </w:p>
    <w:p w:rsidR="00640F3B" w:rsidRPr="00656D6F" w:rsidRDefault="00640F3B" w:rsidP="00640F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0F3B">
        <w:rPr>
          <w:rFonts w:ascii="Times New Roman" w:hAnsi="Times New Roman" w:cs="Times New Roman"/>
          <w:sz w:val="28"/>
          <w:szCs w:val="28"/>
        </w:rPr>
        <w:t>Личностный потенциал человека включает, прежде всего, ресурсы личности, данные ему от рождения, а также мировоззрение, мотивацию к самореализации, личностные качества (коммуникативный, эмоциональный, познавательный, творческий потенциал). [</w:t>
      </w:r>
      <w:r w:rsidR="00BB5594">
        <w:rPr>
          <w:rFonts w:ascii="Times New Roman" w:hAnsi="Times New Roman" w:cs="Times New Roman"/>
          <w:sz w:val="28"/>
          <w:szCs w:val="28"/>
        </w:rPr>
        <w:t>2</w:t>
      </w:r>
      <w:r w:rsidRPr="00640F3B">
        <w:rPr>
          <w:rFonts w:ascii="Times New Roman" w:hAnsi="Times New Roman" w:cs="Times New Roman"/>
          <w:sz w:val="28"/>
          <w:szCs w:val="28"/>
        </w:rPr>
        <w:t xml:space="preserve">, с.7]  Кроме того, под личностным потенциалом ученика понимается совокупность его организационных, </w:t>
      </w:r>
      <w:proofErr w:type="spellStart"/>
      <w:r w:rsidRPr="00640F3B">
        <w:rPr>
          <w:rFonts w:ascii="Times New Roman" w:hAnsi="Times New Roman" w:cs="Times New Roman"/>
          <w:sz w:val="28"/>
          <w:szCs w:val="28"/>
        </w:rPr>
        <w:t>деятельностных</w:t>
      </w:r>
      <w:proofErr w:type="spellEnd"/>
      <w:r w:rsidRPr="00640F3B">
        <w:rPr>
          <w:rFonts w:ascii="Times New Roman" w:hAnsi="Times New Roman" w:cs="Times New Roman"/>
          <w:sz w:val="28"/>
          <w:szCs w:val="28"/>
        </w:rPr>
        <w:t>, познавательных, творческих и других способностей. [</w:t>
      </w:r>
      <w:r w:rsidR="00BB5594">
        <w:rPr>
          <w:rFonts w:ascii="Times New Roman" w:hAnsi="Times New Roman" w:cs="Times New Roman"/>
          <w:sz w:val="28"/>
          <w:szCs w:val="28"/>
        </w:rPr>
        <w:t>3,</w:t>
      </w:r>
      <w:r w:rsidRPr="00640F3B">
        <w:rPr>
          <w:rFonts w:ascii="Times New Roman" w:hAnsi="Times New Roman" w:cs="Times New Roman"/>
          <w:sz w:val="28"/>
          <w:szCs w:val="28"/>
        </w:rPr>
        <w:t xml:space="preserve"> с.289]</w:t>
      </w:r>
      <w:proofErr w:type="gramEnd"/>
    </w:p>
    <w:p w:rsidR="00656D6F" w:rsidRPr="00A82531" w:rsidRDefault="00656D6F" w:rsidP="0065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531">
        <w:rPr>
          <w:rFonts w:ascii="Times New Roman" w:hAnsi="Times New Roman" w:cs="Times New Roman"/>
          <w:sz w:val="28"/>
          <w:szCs w:val="28"/>
        </w:rPr>
        <w:t>Разработка концепции развития универсальных учебных действий в системе общего образования отвечает новым социальным запросам. Целью образования становится общекультурное, личностное и познавательное развитие учащихся, обеспечивающее такую ключевую компетенцию, как умение учиться, качество усвоения знаний определяется многообразием и характером видов универсальных действий.</w:t>
      </w:r>
    </w:p>
    <w:p w:rsidR="00656D6F" w:rsidRPr="00656D6F" w:rsidRDefault="00656D6F" w:rsidP="0065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531">
        <w:rPr>
          <w:rFonts w:ascii="Times New Roman" w:hAnsi="Times New Roman" w:cs="Times New Roman"/>
          <w:sz w:val="28"/>
          <w:szCs w:val="28"/>
        </w:rPr>
        <w:t xml:space="preserve"> Умение самостоятельно определять цели собственной деятельности, формулировать новые задачи, мотивировать её, осознанно выбирать наиболее эффективные способы решения – вот далеко неполный список навыков. Пребывать, жить  в состоянии непрерывного учебного сотрудничества, избегать конфликтов, при этом аргументированно отстаивать собственное мнение, находить рациональные компромиссы, планировать и регулировать свою деятельность ежедневно – это «поведенческая» норма сегодняшнего ученика.</w:t>
      </w:r>
      <w:r w:rsidRPr="00656D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6D6F" w:rsidRPr="00A82531" w:rsidRDefault="00656D6F" w:rsidP="0065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531">
        <w:rPr>
          <w:rFonts w:ascii="Times New Roman" w:hAnsi="Times New Roman" w:cs="Times New Roman"/>
          <w:sz w:val="28"/>
          <w:szCs w:val="28"/>
        </w:rPr>
        <w:t xml:space="preserve"> Поток инноваций во многих областях человеческой деятельности, бурное развитие прикладных дисциплин, да и ритм сегодняшней жизни требует от ученика, учителя принципиально иных знаний и умений</w:t>
      </w:r>
      <w:r w:rsidR="00575E85">
        <w:rPr>
          <w:rFonts w:ascii="Times New Roman" w:hAnsi="Times New Roman" w:cs="Times New Roman"/>
          <w:sz w:val="28"/>
          <w:szCs w:val="28"/>
        </w:rPr>
        <w:t xml:space="preserve"> обработки информации</w:t>
      </w:r>
      <w:r w:rsidRPr="00A82531">
        <w:rPr>
          <w:rFonts w:ascii="Times New Roman" w:hAnsi="Times New Roman" w:cs="Times New Roman"/>
          <w:sz w:val="28"/>
          <w:szCs w:val="28"/>
        </w:rPr>
        <w:t>.</w:t>
      </w:r>
      <w:r w:rsidR="00575E85">
        <w:rPr>
          <w:rFonts w:ascii="Times New Roman" w:hAnsi="Times New Roman" w:cs="Times New Roman"/>
          <w:sz w:val="28"/>
          <w:szCs w:val="28"/>
        </w:rPr>
        <w:t xml:space="preserve"> О</w:t>
      </w:r>
      <w:r w:rsidR="00575E85" w:rsidRPr="00A82531">
        <w:rPr>
          <w:rFonts w:ascii="Times New Roman" w:hAnsi="Times New Roman" w:cs="Times New Roman"/>
          <w:sz w:val="28"/>
          <w:szCs w:val="28"/>
        </w:rPr>
        <w:t xml:space="preserve">бъём информации </w:t>
      </w:r>
      <w:r w:rsidR="00575E85">
        <w:rPr>
          <w:rFonts w:ascii="Times New Roman" w:hAnsi="Times New Roman" w:cs="Times New Roman"/>
          <w:sz w:val="28"/>
          <w:szCs w:val="28"/>
        </w:rPr>
        <w:t>н</w:t>
      </w:r>
      <w:r w:rsidRPr="00A82531">
        <w:rPr>
          <w:rFonts w:ascii="Times New Roman" w:hAnsi="Times New Roman" w:cs="Times New Roman"/>
          <w:sz w:val="28"/>
          <w:szCs w:val="28"/>
        </w:rPr>
        <w:t>арастает, непонятно, какая именно</w:t>
      </w:r>
      <w:r w:rsidR="00575E85">
        <w:rPr>
          <w:rFonts w:ascii="Times New Roman" w:hAnsi="Times New Roman" w:cs="Times New Roman"/>
          <w:sz w:val="28"/>
          <w:szCs w:val="28"/>
        </w:rPr>
        <w:t xml:space="preserve"> информация</w:t>
      </w:r>
      <w:r w:rsidRPr="00A82531">
        <w:rPr>
          <w:rFonts w:ascii="Times New Roman" w:hAnsi="Times New Roman" w:cs="Times New Roman"/>
          <w:sz w:val="28"/>
          <w:szCs w:val="28"/>
        </w:rPr>
        <w:t xml:space="preserve"> необходима сейчас, какую нужно запомнить, что игнорировать,  как быстро воспроизвести, сконцентрироваться, принять решение</w:t>
      </w:r>
      <w:r w:rsidR="00575E85">
        <w:rPr>
          <w:rFonts w:ascii="Times New Roman" w:hAnsi="Times New Roman" w:cs="Times New Roman"/>
          <w:sz w:val="28"/>
          <w:szCs w:val="28"/>
        </w:rPr>
        <w:t xml:space="preserve"> - всему этому нужно учиться.</w:t>
      </w:r>
    </w:p>
    <w:p w:rsidR="00656D6F" w:rsidRPr="00A82531" w:rsidRDefault="00656D6F" w:rsidP="0065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531">
        <w:rPr>
          <w:rFonts w:ascii="Times New Roman" w:hAnsi="Times New Roman" w:cs="Times New Roman"/>
          <w:sz w:val="28"/>
          <w:szCs w:val="28"/>
        </w:rPr>
        <w:lastRenderedPageBreak/>
        <w:t xml:space="preserve"> Одной из технологий,  помогающей упрощать, группировать, структурировать, фиксировать, обобщать и систематизировать мыслительную деятельность человека является технология интеллект - карт.  </w:t>
      </w:r>
      <w:proofErr w:type="spellStart"/>
      <w:r w:rsidRPr="00A82531">
        <w:rPr>
          <w:rFonts w:ascii="Times New Roman" w:hAnsi="Times New Roman" w:cs="Times New Roman"/>
          <w:sz w:val="28"/>
          <w:szCs w:val="28"/>
        </w:rPr>
        <w:t>Mindmapping</w:t>
      </w:r>
      <w:proofErr w:type="spellEnd"/>
      <w:r w:rsidRPr="00A82531">
        <w:rPr>
          <w:rFonts w:ascii="Times New Roman" w:hAnsi="Times New Roman" w:cs="Times New Roman"/>
          <w:sz w:val="28"/>
          <w:szCs w:val="28"/>
        </w:rPr>
        <w:t xml:space="preserve">,  или  ментальные карты,  - это удобная, доступная и весьма эффективная техника визуализации процесса мышления. Она в некотором роде является альтернативой линейному ведению записи, блок – схемам, «сложно – сочинённым» таблицам. </w:t>
      </w:r>
    </w:p>
    <w:p w:rsidR="00656D6F" w:rsidRPr="00A82531" w:rsidRDefault="00656D6F" w:rsidP="0065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531">
        <w:rPr>
          <w:rFonts w:ascii="Times New Roman" w:hAnsi="Times New Roman" w:cs="Times New Roman"/>
          <w:sz w:val="28"/>
          <w:szCs w:val="28"/>
        </w:rPr>
        <w:t>Использование ментальных карт позволяет структурировать учебное взаимодействие в соответствии с методологической основой ФГОС, воплощать в жизнь  системно-</w:t>
      </w:r>
      <w:proofErr w:type="spellStart"/>
      <w:r w:rsidRPr="00A82531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A82531">
        <w:rPr>
          <w:rFonts w:ascii="Times New Roman" w:hAnsi="Times New Roman" w:cs="Times New Roman"/>
          <w:sz w:val="28"/>
          <w:szCs w:val="28"/>
        </w:rPr>
        <w:t xml:space="preserve"> подход. Учитель задает вопросы, интересуется, осведомляется, провоцирует на учебные действия – действия по созданию образа (слова, рисунка, схемы, плана), формирует потребность в </w:t>
      </w:r>
      <w:proofErr w:type="gramStart"/>
      <w:r w:rsidRPr="00A82531">
        <w:rPr>
          <w:rFonts w:ascii="Times New Roman" w:hAnsi="Times New Roman" w:cs="Times New Roman"/>
          <w:sz w:val="28"/>
          <w:szCs w:val="28"/>
        </w:rPr>
        <w:t>творческом</w:t>
      </w:r>
      <w:proofErr w:type="gramEnd"/>
      <w:r w:rsidRPr="00A82531">
        <w:rPr>
          <w:rFonts w:ascii="Times New Roman" w:hAnsi="Times New Roman" w:cs="Times New Roman"/>
          <w:sz w:val="28"/>
          <w:szCs w:val="28"/>
        </w:rPr>
        <w:t xml:space="preserve"> преобразования учебного материала. </w:t>
      </w:r>
      <w:proofErr w:type="gramStart"/>
      <w:r w:rsidRPr="00A82531">
        <w:rPr>
          <w:rFonts w:ascii="Times New Roman" w:hAnsi="Times New Roman" w:cs="Times New Roman"/>
          <w:sz w:val="28"/>
          <w:szCs w:val="28"/>
        </w:rPr>
        <w:t xml:space="preserve">Ученик спрашивает, сравнивает, сопоставляет, делает  личный выбор, отстаивает свое мнение, спорит, устанавливает связи, классифицирует, составляет образ (учебную задачу) из частей, оценивает результат  и транслирует собственное мнение, формируя самооценку, мировоззрение, ментальность. </w:t>
      </w:r>
      <w:proofErr w:type="gramEnd"/>
    </w:p>
    <w:p w:rsidR="00575E85" w:rsidRDefault="00656D6F" w:rsidP="0065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531">
        <w:rPr>
          <w:rFonts w:ascii="Times New Roman" w:hAnsi="Times New Roman" w:cs="Times New Roman"/>
          <w:sz w:val="28"/>
          <w:szCs w:val="28"/>
        </w:rPr>
        <w:t xml:space="preserve">  Карты ума (в оригинале это - Mind </w:t>
      </w:r>
      <w:proofErr w:type="spellStart"/>
      <w:r w:rsidRPr="00A82531">
        <w:rPr>
          <w:rFonts w:ascii="Times New Roman" w:hAnsi="Times New Roman" w:cs="Times New Roman"/>
          <w:sz w:val="28"/>
          <w:szCs w:val="28"/>
        </w:rPr>
        <w:t>maps</w:t>
      </w:r>
      <w:proofErr w:type="spellEnd"/>
      <w:r w:rsidRPr="00A82531">
        <w:rPr>
          <w:rFonts w:ascii="Times New Roman" w:hAnsi="Times New Roman" w:cs="Times New Roman"/>
          <w:sz w:val="28"/>
          <w:szCs w:val="28"/>
        </w:rPr>
        <w:t xml:space="preserve">) являются персональной разработкой Тони </w:t>
      </w:r>
      <w:proofErr w:type="spellStart"/>
      <w:r w:rsidRPr="00A82531">
        <w:rPr>
          <w:rFonts w:ascii="Times New Roman" w:hAnsi="Times New Roman" w:cs="Times New Roman"/>
          <w:sz w:val="28"/>
          <w:szCs w:val="28"/>
        </w:rPr>
        <w:t>Бьюзена</w:t>
      </w:r>
      <w:proofErr w:type="spellEnd"/>
      <w:r w:rsidRPr="00A82531">
        <w:rPr>
          <w:rFonts w:ascii="Times New Roman" w:hAnsi="Times New Roman" w:cs="Times New Roman"/>
          <w:sz w:val="28"/>
          <w:szCs w:val="28"/>
        </w:rPr>
        <w:t>, известного писателя, лектора и консультанта по вопросам интеллекта, проблемам мышления, психологии обучения. История создания технологии подробно изложена автором в книге «Супермышление» («</w:t>
      </w:r>
      <w:proofErr w:type="spellStart"/>
      <w:r w:rsidRPr="00A82531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A825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531">
        <w:rPr>
          <w:rFonts w:ascii="Times New Roman" w:hAnsi="Times New Roman" w:cs="Times New Roman"/>
          <w:sz w:val="28"/>
          <w:szCs w:val="28"/>
        </w:rPr>
        <w:t>mind</w:t>
      </w:r>
      <w:proofErr w:type="spellEnd"/>
      <w:r w:rsidRPr="00A82531">
        <w:rPr>
          <w:rFonts w:ascii="Times New Roman" w:hAnsi="Times New Roman" w:cs="Times New Roman"/>
          <w:sz w:val="28"/>
          <w:szCs w:val="28"/>
        </w:rPr>
        <w:t xml:space="preserve"> map </w:t>
      </w:r>
      <w:proofErr w:type="spellStart"/>
      <w:r w:rsidRPr="00A82531">
        <w:rPr>
          <w:rFonts w:ascii="Times New Roman" w:hAnsi="Times New Roman" w:cs="Times New Roman"/>
          <w:sz w:val="28"/>
          <w:szCs w:val="28"/>
        </w:rPr>
        <w:t>book</w:t>
      </w:r>
      <w:proofErr w:type="spellEnd"/>
      <w:r w:rsidRPr="00A8253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56D6F" w:rsidRPr="00A82531" w:rsidRDefault="00656D6F" w:rsidP="0065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A82531">
        <w:rPr>
          <w:rFonts w:ascii="Times New Roman" w:hAnsi="Times New Roman" w:cs="Times New Roman"/>
          <w:sz w:val="28"/>
          <w:szCs w:val="28"/>
        </w:rPr>
        <w:t xml:space="preserve">лавное достоинство технологии, на наш  взгляд,  – это визуализация – доступность мыслей индивида другим людям, возможность «считать» им твою индивидуальность. Инструмент становится незаменимым при реализации  индивидуальной образовательной траектории (ИОТ) в рамках школьного образования. Действительно, нелинейная образовательная среда, о которой сегодня говорят, как о необходимом условии реализации новых стандартов, многими воспринимается как вариативность содержательной части учебных планов или дисциплин. Однако нелинейность  проявляется иначе -   как самоорганизация, поиск школьниками собственной аутентичности, индивидуального стиля жизнедеятельности </w:t>
      </w:r>
      <w:r w:rsidRPr="00656D6F">
        <w:rPr>
          <w:rFonts w:ascii="Times New Roman" w:hAnsi="Times New Roman" w:cs="Times New Roman"/>
          <w:sz w:val="28"/>
          <w:szCs w:val="28"/>
        </w:rPr>
        <w:t xml:space="preserve">и </w:t>
      </w:r>
      <w:r w:rsidRPr="00A82531">
        <w:rPr>
          <w:rFonts w:ascii="Times New Roman" w:hAnsi="Times New Roman" w:cs="Times New Roman"/>
          <w:sz w:val="28"/>
          <w:szCs w:val="28"/>
        </w:rPr>
        <w:t xml:space="preserve">способов обретения знаний (одного  и того же содержания).    </w:t>
      </w:r>
    </w:p>
    <w:p w:rsidR="00656D6F" w:rsidRPr="00A82531" w:rsidRDefault="00656D6F" w:rsidP="0065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Изложим</w:t>
      </w:r>
      <w:r w:rsidRPr="00A82531">
        <w:rPr>
          <w:rFonts w:ascii="Times New Roman" w:hAnsi="Times New Roman" w:cs="Times New Roman"/>
          <w:sz w:val="28"/>
          <w:szCs w:val="28"/>
        </w:rPr>
        <w:t xml:space="preserve"> основные, общепринятые принципы построения ментальных карт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56D6F" w:rsidRPr="00A82531" w:rsidRDefault="00656D6F" w:rsidP="009F4C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531">
        <w:rPr>
          <w:rFonts w:ascii="Times New Roman" w:hAnsi="Times New Roman" w:cs="Times New Roman"/>
          <w:sz w:val="28"/>
          <w:szCs w:val="28"/>
        </w:rPr>
        <w:t xml:space="preserve">   1. В центре листа, расположенного горизонтально</w:t>
      </w:r>
      <w:r>
        <w:rPr>
          <w:rFonts w:ascii="Times New Roman" w:hAnsi="Times New Roman" w:cs="Times New Roman"/>
          <w:sz w:val="28"/>
          <w:szCs w:val="28"/>
        </w:rPr>
        <w:t xml:space="preserve"> (альбомная</w:t>
      </w:r>
      <w:r w:rsidRPr="00A825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ориентация</w:t>
      </w:r>
      <w:r w:rsidRPr="00A82531">
        <w:rPr>
          <w:rFonts w:ascii="Times New Roman" w:hAnsi="Times New Roman" w:cs="Times New Roman"/>
          <w:sz w:val="28"/>
          <w:szCs w:val="28"/>
        </w:rPr>
        <w:t>), рисуется ядро - основное понятие/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531">
        <w:rPr>
          <w:rFonts w:ascii="Times New Roman" w:hAnsi="Times New Roman" w:cs="Times New Roman"/>
          <w:sz w:val="28"/>
          <w:szCs w:val="28"/>
        </w:rPr>
        <w:t>тема/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531">
        <w:rPr>
          <w:rFonts w:ascii="Times New Roman" w:hAnsi="Times New Roman" w:cs="Times New Roman"/>
          <w:sz w:val="28"/>
          <w:szCs w:val="28"/>
        </w:rPr>
        <w:t>ключевой образ.</w:t>
      </w:r>
    </w:p>
    <w:p w:rsidR="00656D6F" w:rsidRPr="00A82531" w:rsidRDefault="00656D6F" w:rsidP="009F4C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531">
        <w:rPr>
          <w:rFonts w:ascii="Times New Roman" w:hAnsi="Times New Roman" w:cs="Times New Roman"/>
          <w:sz w:val="28"/>
          <w:szCs w:val="28"/>
        </w:rPr>
        <w:t xml:space="preserve">  2. Начиная с правого верхнего угла по часовой стрелке  от ядра, рисуются ветки первого уровня/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531">
        <w:rPr>
          <w:rFonts w:ascii="Times New Roman" w:hAnsi="Times New Roman" w:cs="Times New Roman"/>
          <w:sz w:val="28"/>
          <w:szCs w:val="28"/>
        </w:rPr>
        <w:t>разделы, на которых пишутся слова, раскрывающие центральную идею.</w:t>
      </w:r>
    </w:p>
    <w:p w:rsidR="00656D6F" w:rsidRPr="00A82531" w:rsidRDefault="00656D6F" w:rsidP="009F4C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531">
        <w:rPr>
          <w:rFonts w:ascii="Times New Roman" w:hAnsi="Times New Roman" w:cs="Times New Roman"/>
          <w:sz w:val="28"/>
          <w:szCs w:val="28"/>
        </w:rPr>
        <w:t xml:space="preserve">  3.  От веток первого уровня отходят ветки второго уровня, своего рода разукрупнения, уточнения.</w:t>
      </w:r>
    </w:p>
    <w:p w:rsidR="00656D6F" w:rsidRPr="00A82531" w:rsidRDefault="00656D6F" w:rsidP="009F4C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531">
        <w:rPr>
          <w:rFonts w:ascii="Times New Roman" w:hAnsi="Times New Roman" w:cs="Times New Roman"/>
          <w:sz w:val="28"/>
          <w:szCs w:val="28"/>
        </w:rPr>
        <w:t xml:space="preserve">   4. Слова по возможности пишутся печатными буквами. Записываются только ключевые слова (не предложения).</w:t>
      </w:r>
    </w:p>
    <w:p w:rsidR="00656D6F" w:rsidRPr="00A82531" w:rsidRDefault="00656D6F" w:rsidP="009F4C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531">
        <w:rPr>
          <w:rFonts w:ascii="Times New Roman" w:hAnsi="Times New Roman" w:cs="Times New Roman"/>
          <w:sz w:val="28"/>
          <w:szCs w:val="28"/>
        </w:rPr>
        <w:lastRenderedPageBreak/>
        <w:t xml:space="preserve">   5.  Разные уровни  или ветки выделяются цвет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82531">
        <w:rPr>
          <w:rFonts w:ascii="Times New Roman" w:hAnsi="Times New Roman" w:cs="Times New Roman"/>
          <w:sz w:val="28"/>
          <w:szCs w:val="28"/>
        </w:rPr>
        <w:t>м. Везде, где возможно, добавляются рисунки, пиктограммы, символы, ассоциирующиеся с ключевыми словами.</w:t>
      </w:r>
    </w:p>
    <w:p w:rsidR="00656D6F" w:rsidRPr="00A82531" w:rsidRDefault="00656D6F" w:rsidP="0065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531">
        <w:rPr>
          <w:rFonts w:ascii="Times New Roman" w:hAnsi="Times New Roman" w:cs="Times New Roman"/>
          <w:sz w:val="28"/>
          <w:szCs w:val="28"/>
        </w:rPr>
        <w:t>Рассмотрим далее несколько практических примеров реализации карт:</w:t>
      </w:r>
    </w:p>
    <w:p w:rsidR="00656D6F" w:rsidRDefault="00656D6F" w:rsidP="0065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531">
        <w:rPr>
          <w:rFonts w:ascii="Times New Roman" w:hAnsi="Times New Roman" w:cs="Times New Roman"/>
          <w:sz w:val="28"/>
          <w:szCs w:val="28"/>
        </w:rPr>
        <w:t xml:space="preserve">Карта «Структурно-системного содержания курса ОБЖ 7» под редакцией С.Н. </w:t>
      </w:r>
      <w:proofErr w:type="spellStart"/>
      <w:r w:rsidRPr="00A82531">
        <w:rPr>
          <w:rFonts w:ascii="Times New Roman" w:hAnsi="Times New Roman" w:cs="Times New Roman"/>
          <w:sz w:val="28"/>
          <w:szCs w:val="28"/>
        </w:rPr>
        <w:t>Вангородского</w:t>
      </w:r>
      <w:proofErr w:type="spellEnd"/>
      <w:r w:rsidRPr="00A82531">
        <w:rPr>
          <w:rFonts w:ascii="Times New Roman" w:hAnsi="Times New Roman" w:cs="Times New Roman"/>
          <w:sz w:val="28"/>
          <w:szCs w:val="28"/>
        </w:rPr>
        <w:t>, составленная учителем-предметником (рис. 1).</w:t>
      </w:r>
    </w:p>
    <w:p w:rsidR="00CA48B3" w:rsidRPr="00A82531" w:rsidRDefault="00CA48B3" w:rsidP="0065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10846541"/>
            <wp:effectExtent l="0" t="0" r="0" b="0"/>
            <wp:docPr id="1" name="Рисунок 1" descr="J:\ДИРЕКТОР\Доклады, выступления\17-18.11.2016 Конф. СТАТЬЯ моя\СТАТЬЯ  на конф. 17-18.11.2016\статья\рис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ИРЕКТОР\Доклады, выступления\17-18.11.2016 Конф. СТАТЬЯ моя\СТАТЬЯ  на конф. 17-18.11.2016\статья\рис.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4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D6F" w:rsidRDefault="00656D6F" w:rsidP="0065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531">
        <w:rPr>
          <w:rFonts w:ascii="Times New Roman" w:hAnsi="Times New Roman" w:cs="Times New Roman"/>
          <w:sz w:val="28"/>
          <w:szCs w:val="28"/>
        </w:rPr>
        <w:lastRenderedPageBreak/>
        <w:t>Карта «Друзья мои», составленная ученицей 7 класса (рис. 2).</w:t>
      </w:r>
    </w:p>
    <w:p w:rsidR="00CA48B3" w:rsidRPr="00A82531" w:rsidRDefault="00CA48B3" w:rsidP="0065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425728"/>
            <wp:effectExtent l="0" t="0" r="0" b="0"/>
            <wp:docPr id="2" name="Рисунок 2" descr="J:\ДИРЕКТОР\Доклады, выступления\17-18.11.2016 Конф. СТАТЬЯ моя\СТАТЬЯ  на конф. 17-18.11.2016\статья\рис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ДИРЕКТОР\Доклады, выступления\17-18.11.2016 Конф. СТАТЬЯ моя\СТАТЬЯ  на конф. 17-18.11.2016\статья\рис.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2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D6F" w:rsidRPr="00A82531" w:rsidRDefault="00656D6F" w:rsidP="0065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531">
        <w:rPr>
          <w:rFonts w:ascii="Times New Roman" w:hAnsi="Times New Roman" w:cs="Times New Roman"/>
          <w:sz w:val="28"/>
          <w:szCs w:val="28"/>
        </w:rPr>
        <w:t>Карта «Учебно-экспериментальная деятельность» - по итогам год</w:t>
      </w:r>
      <w:r w:rsidR="00575E85">
        <w:rPr>
          <w:rFonts w:ascii="Times New Roman" w:hAnsi="Times New Roman" w:cs="Times New Roman"/>
          <w:sz w:val="28"/>
          <w:szCs w:val="28"/>
        </w:rPr>
        <w:t>ичной</w:t>
      </w:r>
      <w:r w:rsidRPr="00A82531"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575E85">
        <w:rPr>
          <w:rFonts w:ascii="Times New Roman" w:hAnsi="Times New Roman" w:cs="Times New Roman"/>
          <w:sz w:val="28"/>
          <w:szCs w:val="28"/>
        </w:rPr>
        <w:t>региональной</w:t>
      </w:r>
      <w:r w:rsidRPr="00A82531">
        <w:rPr>
          <w:rFonts w:ascii="Times New Roman" w:hAnsi="Times New Roman" w:cs="Times New Roman"/>
          <w:sz w:val="28"/>
          <w:szCs w:val="28"/>
        </w:rPr>
        <w:t xml:space="preserve"> инновационной площадки</w:t>
      </w:r>
      <w:r w:rsidR="00575E85">
        <w:rPr>
          <w:rFonts w:ascii="Times New Roman" w:hAnsi="Times New Roman" w:cs="Times New Roman"/>
          <w:sz w:val="28"/>
          <w:szCs w:val="28"/>
        </w:rPr>
        <w:t xml:space="preserve"> «Актуализация нелинейной образовательной среды субъектом познавательной и творческой деятельности»</w:t>
      </w:r>
      <w:r w:rsidRPr="00A82531">
        <w:rPr>
          <w:rFonts w:ascii="Times New Roman" w:hAnsi="Times New Roman" w:cs="Times New Roman"/>
          <w:sz w:val="28"/>
          <w:szCs w:val="28"/>
        </w:rPr>
        <w:t>, составленная заместителем директора по УВР (рис. 3).</w:t>
      </w:r>
    </w:p>
    <w:p w:rsidR="00656D6F" w:rsidRPr="00A82531" w:rsidRDefault="00CA48B3" w:rsidP="0065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8698" cy="3550596"/>
            <wp:effectExtent l="0" t="0" r="0" b="0"/>
            <wp:docPr id="3" name="Рисунок 3" descr="J:\ДИРЕКТОР\Доклады, выступления\17-18.11.2016 Конф. СТАТЬЯ моя\СТАТЬЯ  на конф. 17-18.11.2016\статья\рис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ДИРЕКТОР\Доклады, выступления\17-18.11.2016 Конф. СТАТЬЯ моя\СТАТЬЯ  на конф. 17-18.11.2016\статья\рис.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5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D6F" w:rsidRPr="00A82531" w:rsidRDefault="00656D6F" w:rsidP="0065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531">
        <w:rPr>
          <w:rFonts w:ascii="Times New Roman" w:hAnsi="Times New Roman" w:cs="Times New Roman"/>
          <w:sz w:val="28"/>
          <w:szCs w:val="28"/>
        </w:rPr>
        <w:lastRenderedPageBreak/>
        <w:t>Первый вариант ментальной карты раскрывает тематическое планирование курса ОБЖ 7 класса.  Использовать данную иллюстрацию можно  в начале изучения каждой темы, при организации повторения, подборе дидактического материала учителем либо распределении проектных работ между учениками. «Образ»  предметного курса  позволяет технично сравнить предметные линии учебников, запланировать практические занятия, экскурсии.</w:t>
      </w:r>
    </w:p>
    <w:p w:rsidR="00656D6F" w:rsidRPr="00A82531" w:rsidRDefault="00656D6F" w:rsidP="0065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6D6F" w:rsidRPr="00A82531" w:rsidRDefault="00656D6F" w:rsidP="0065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531">
        <w:rPr>
          <w:rFonts w:ascii="Times New Roman" w:hAnsi="Times New Roman" w:cs="Times New Roman"/>
          <w:sz w:val="28"/>
          <w:szCs w:val="28"/>
        </w:rPr>
        <w:t xml:space="preserve">Вторая ментальная карта отражает внутренний мир подростка, приоритеты в отношениях, ценностные ориентации, воссоздает результат воспитания,  формирования  моральных качеств и глубины чувств. Подобный срез мировоззрения позволяет фиксировать развитие   личностных универсальных учебных действий: жизненное,  профессиональное самоопределение, действия </w:t>
      </w:r>
      <w:proofErr w:type="spellStart"/>
      <w:r w:rsidRPr="00A82531">
        <w:rPr>
          <w:rFonts w:ascii="Times New Roman" w:hAnsi="Times New Roman" w:cs="Times New Roman"/>
          <w:sz w:val="28"/>
          <w:szCs w:val="28"/>
        </w:rPr>
        <w:t>смыслообразования</w:t>
      </w:r>
      <w:proofErr w:type="spellEnd"/>
      <w:r w:rsidRPr="00A82531">
        <w:rPr>
          <w:rFonts w:ascii="Times New Roman" w:hAnsi="Times New Roman" w:cs="Times New Roman"/>
          <w:sz w:val="28"/>
          <w:szCs w:val="28"/>
        </w:rPr>
        <w:t xml:space="preserve"> и нравственно-этического оценивания, ориентацию в социальных ролях и межличностных отношениях.</w:t>
      </w:r>
    </w:p>
    <w:p w:rsidR="00656D6F" w:rsidRPr="00A82531" w:rsidRDefault="00656D6F" w:rsidP="0065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6D6F" w:rsidRPr="00A82531" w:rsidRDefault="00656D6F" w:rsidP="0065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531">
        <w:rPr>
          <w:rFonts w:ascii="Times New Roman" w:hAnsi="Times New Roman" w:cs="Times New Roman"/>
          <w:sz w:val="28"/>
          <w:szCs w:val="28"/>
        </w:rPr>
        <w:t xml:space="preserve">Карта «Учебно-экспериментальная деятельность», составленная руководителем региональной инновационной площадки (рис.3) позволяет решать следующие задачи: </w:t>
      </w:r>
    </w:p>
    <w:p w:rsidR="00656D6F" w:rsidRPr="00A82531" w:rsidRDefault="00656D6F" w:rsidP="0065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D6F">
        <w:rPr>
          <w:rFonts w:ascii="Times New Roman" w:hAnsi="Times New Roman" w:cs="Times New Roman"/>
          <w:sz w:val="28"/>
          <w:szCs w:val="28"/>
        </w:rPr>
        <w:t xml:space="preserve"> </w:t>
      </w:r>
      <w:r w:rsidRPr="00A82531">
        <w:rPr>
          <w:rFonts w:ascii="Times New Roman" w:hAnsi="Times New Roman" w:cs="Times New Roman"/>
          <w:sz w:val="28"/>
          <w:szCs w:val="28"/>
        </w:rPr>
        <w:t>Хранение информации  (наиболее часто используемый способ применения). Реализованные планы помечаются, и  вся перспектива -  как на ладони.</w:t>
      </w:r>
    </w:p>
    <w:p w:rsidR="00656D6F" w:rsidRPr="00A82531" w:rsidRDefault="00656D6F" w:rsidP="0065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531">
        <w:rPr>
          <w:rFonts w:ascii="Times New Roman" w:hAnsi="Times New Roman" w:cs="Times New Roman"/>
          <w:sz w:val="28"/>
          <w:szCs w:val="28"/>
        </w:rPr>
        <w:t xml:space="preserve">Самоанализ. В виде ментальной карты можно оформить размышления о ситуации, поиск плюсов и минусов. Можно  дополнить информацией о чувствах, навыках, возможностях. </w:t>
      </w:r>
    </w:p>
    <w:p w:rsidR="00656D6F" w:rsidRPr="00A82531" w:rsidRDefault="00656D6F" w:rsidP="0065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531">
        <w:rPr>
          <w:rFonts w:ascii="Times New Roman" w:hAnsi="Times New Roman" w:cs="Times New Roman"/>
          <w:sz w:val="28"/>
          <w:szCs w:val="28"/>
        </w:rPr>
        <w:t xml:space="preserve">Создание календарного плана.  То есть,  для каждого элемента (каждой задачи)  проставляется время начала, окончания, план  можно трансформировать в  диаграмму </w:t>
      </w:r>
      <w:proofErr w:type="spellStart"/>
      <w:r w:rsidRPr="00A82531">
        <w:rPr>
          <w:rFonts w:ascii="Times New Roman" w:hAnsi="Times New Roman" w:cs="Times New Roman"/>
          <w:sz w:val="28"/>
          <w:szCs w:val="28"/>
        </w:rPr>
        <w:t>Ганта</w:t>
      </w:r>
      <w:proofErr w:type="spellEnd"/>
      <w:r w:rsidRPr="00A82531">
        <w:rPr>
          <w:rFonts w:ascii="Times New Roman" w:hAnsi="Times New Roman" w:cs="Times New Roman"/>
          <w:sz w:val="28"/>
          <w:szCs w:val="28"/>
        </w:rPr>
        <w:t>.</w:t>
      </w:r>
    </w:p>
    <w:p w:rsidR="00656D6F" w:rsidRPr="00A82531" w:rsidRDefault="00656D6F" w:rsidP="0065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6D6F" w:rsidRPr="00A82531" w:rsidRDefault="00656D6F" w:rsidP="0065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531">
        <w:rPr>
          <w:rFonts w:ascii="Times New Roman" w:hAnsi="Times New Roman" w:cs="Times New Roman"/>
          <w:sz w:val="28"/>
          <w:szCs w:val="28"/>
        </w:rPr>
        <w:t>Несмотря на различные техники исполнения карт, их недостатки, и их внешний вид,  все они обладают весьма важным  общим свойством – они имеют свой индивидуальный образ, который легко оседает в голове тех, кому они предназначены. И даже совсем некомпетентный в сфере деятельности создателя ментальной карты человек, тем не менее, сохранит в себе их образ и,  соответственно,  сможет «дать информацию по ним», презентовать - высказаться, задать вопросы, заметить акценты, прочувствовать внутренний мир создателя.</w:t>
      </w:r>
    </w:p>
    <w:p w:rsidR="00656D6F" w:rsidRPr="00A82531" w:rsidRDefault="00656D6F" w:rsidP="0065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531">
        <w:rPr>
          <w:rFonts w:ascii="Times New Roman" w:hAnsi="Times New Roman" w:cs="Times New Roman"/>
          <w:sz w:val="28"/>
          <w:szCs w:val="28"/>
        </w:rPr>
        <w:t xml:space="preserve">  Вообще, ментальность, как ключевое слово названия ментальных карт, есть устойчивые интеллектуально-эмоциональные особенности индивида, полученные им в определённых средовых полях. Или, говоря проще, миропонимание через осмысление, приходящее с эмоциональными  переживаниями. Для каждого человека реальность -  это то, каким образом он о реальности думает, как воспринимает  и чувствует. Образы восприятия, чувства и  образы мышления -  и есть то, что именуется ментальностью. При этом у каждой личности  существуют ментальные установки (то, что и как мы видим в этом мире, каким он нам представляется, те убеждения и ценности, из которых </w:t>
      </w:r>
      <w:r w:rsidRPr="00A82531">
        <w:rPr>
          <w:rFonts w:ascii="Times New Roman" w:hAnsi="Times New Roman" w:cs="Times New Roman"/>
          <w:sz w:val="28"/>
          <w:szCs w:val="28"/>
        </w:rPr>
        <w:lastRenderedPageBreak/>
        <w:t>мы исходим в нашем восприятии), и ментальные проблемы (сложности и противоречия в таких “видениях” и восприятии). Ментальность — способ видения мира, в котором мысль не отделена от эмоций.</w:t>
      </w:r>
      <w:r w:rsidR="0047492B">
        <w:rPr>
          <w:rFonts w:ascii="Times New Roman" w:hAnsi="Times New Roman" w:cs="Times New Roman"/>
          <w:sz w:val="28"/>
          <w:szCs w:val="28"/>
        </w:rPr>
        <w:t xml:space="preserve"> </w:t>
      </w:r>
      <w:r w:rsidR="0047492B" w:rsidRPr="00BB5594">
        <w:rPr>
          <w:rFonts w:ascii="Times New Roman" w:hAnsi="Times New Roman" w:cs="Times New Roman"/>
          <w:sz w:val="28"/>
          <w:szCs w:val="28"/>
        </w:rPr>
        <w:t>[</w:t>
      </w:r>
      <w:r w:rsidR="00BB5594" w:rsidRPr="00BB5594">
        <w:rPr>
          <w:rFonts w:ascii="Times New Roman" w:hAnsi="Times New Roman" w:cs="Times New Roman"/>
          <w:sz w:val="28"/>
          <w:szCs w:val="28"/>
        </w:rPr>
        <w:t>5</w:t>
      </w:r>
      <w:r w:rsidR="0047492B" w:rsidRPr="00BB5594">
        <w:rPr>
          <w:rFonts w:ascii="Times New Roman" w:hAnsi="Times New Roman" w:cs="Times New Roman"/>
          <w:sz w:val="28"/>
          <w:szCs w:val="28"/>
        </w:rPr>
        <w:t>]</w:t>
      </w:r>
      <w:r w:rsidR="0047492B" w:rsidRPr="00640F3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56D6F" w:rsidRDefault="00656D6F" w:rsidP="0065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531">
        <w:rPr>
          <w:rFonts w:ascii="Times New Roman" w:hAnsi="Times New Roman" w:cs="Times New Roman"/>
          <w:sz w:val="28"/>
          <w:szCs w:val="28"/>
        </w:rPr>
        <w:t>Таким образом, ментальная карта - это передатчик своего внутреннего «я» другим людям, «потенциальный носитель знания». Ментальная карта позволяет рассмотреть собственный мир, познать уникальность своего мышления, открыть в себе возможность созидания,   это инструмент для организации жизни, ее планирования и достижения.</w:t>
      </w:r>
    </w:p>
    <w:p w:rsidR="00575E85" w:rsidRPr="00FE4C03" w:rsidRDefault="00575E85" w:rsidP="0065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C03">
        <w:rPr>
          <w:rFonts w:ascii="Times New Roman" w:hAnsi="Times New Roman" w:cs="Times New Roman"/>
          <w:sz w:val="28"/>
          <w:szCs w:val="28"/>
        </w:rPr>
        <w:t>Интеллект – карты  -   красивый</w:t>
      </w:r>
      <w:r w:rsidR="00FE4C03">
        <w:rPr>
          <w:rFonts w:ascii="Times New Roman" w:hAnsi="Times New Roman" w:cs="Times New Roman"/>
          <w:sz w:val="28"/>
          <w:szCs w:val="28"/>
        </w:rPr>
        <w:t xml:space="preserve"> и удобный</w:t>
      </w:r>
      <w:r w:rsidRPr="00FE4C03">
        <w:rPr>
          <w:rFonts w:ascii="Times New Roman" w:hAnsi="Times New Roman" w:cs="Times New Roman"/>
          <w:sz w:val="28"/>
          <w:szCs w:val="28"/>
        </w:rPr>
        <w:t xml:space="preserve"> инструмент для ре</w:t>
      </w:r>
      <w:r w:rsidR="00FE4C03" w:rsidRPr="00FE4C03">
        <w:rPr>
          <w:rFonts w:ascii="Times New Roman" w:hAnsi="Times New Roman" w:cs="Times New Roman"/>
          <w:sz w:val="28"/>
          <w:szCs w:val="28"/>
        </w:rPr>
        <w:t>шения многих практических задач</w:t>
      </w:r>
      <w:r w:rsidR="00FE4C03">
        <w:rPr>
          <w:rFonts w:ascii="Times New Roman" w:hAnsi="Times New Roman" w:cs="Times New Roman"/>
          <w:sz w:val="28"/>
          <w:szCs w:val="28"/>
        </w:rPr>
        <w:t>. С помощью технологии применения ментальных карт организуется</w:t>
      </w:r>
      <w:r w:rsidRPr="00FE4C03">
        <w:rPr>
          <w:rFonts w:ascii="Times New Roman" w:hAnsi="Times New Roman" w:cs="Times New Roman"/>
          <w:sz w:val="28"/>
          <w:szCs w:val="28"/>
        </w:rPr>
        <w:t xml:space="preserve"> проведение презентаций, </w:t>
      </w:r>
      <w:r w:rsidR="00FE4C03">
        <w:rPr>
          <w:rFonts w:ascii="Times New Roman" w:hAnsi="Times New Roman" w:cs="Times New Roman"/>
          <w:sz w:val="28"/>
          <w:szCs w:val="28"/>
        </w:rPr>
        <w:t xml:space="preserve"> происходит </w:t>
      </w:r>
      <w:r w:rsidRPr="00FE4C03">
        <w:rPr>
          <w:rFonts w:ascii="Times New Roman" w:hAnsi="Times New Roman" w:cs="Times New Roman"/>
          <w:sz w:val="28"/>
          <w:szCs w:val="28"/>
        </w:rPr>
        <w:t>принятие управленческих решений, планирование своего времени и деятельности</w:t>
      </w:r>
      <w:r w:rsidR="00FE4C03">
        <w:rPr>
          <w:rFonts w:ascii="Times New Roman" w:hAnsi="Times New Roman" w:cs="Times New Roman"/>
          <w:sz w:val="28"/>
          <w:szCs w:val="28"/>
        </w:rPr>
        <w:t>,</w:t>
      </w:r>
      <w:r w:rsidR="00FE4C03" w:rsidRPr="00FE4C03">
        <w:rPr>
          <w:rFonts w:ascii="Times New Roman" w:hAnsi="Times New Roman" w:cs="Times New Roman"/>
          <w:sz w:val="28"/>
          <w:szCs w:val="28"/>
        </w:rPr>
        <w:t xml:space="preserve"> самоанализ</w:t>
      </w:r>
      <w:r w:rsidRPr="00FE4C03">
        <w:rPr>
          <w:rFonts w:ascii="Times New Roman" w:hAnsi="Times New Roman" w:cs="Times New Roman"/>
          <w:sz w:val="28"/>
          <w:szCs w:val="28"/>
        </w:rPr>
        <w:t xml:space="preserve">, </w:t>
      </w:r>
      <w:r w:rsidR="00FE4C03">
        <w:rPr>
          <w:rFonts w:ascii="Times New Roman" w:hAnsi="Times New Roman" w:cs="Times New Roman"/>
          <w:sz w:val="28"/>
          <w:szCs w:val="28"/>
        </w:rPr>
        <w:t xml:space="preserve"> </w:t>
      </w:r>
      <w:r w:rsidRPr="00FE4C03">
        <w:rPr>
          <w:rFonts w:ascii="Times New Roman" w:hAnsi="Times New Roman" w:cs="Times New Roman"/>
          <w:sz w:val="28"/>
          <w:szCs w:val="28"/>
        </w:rPr>
        <w:t>проведение мозговых штурмов, разраб</w:t>
      </w:r>
      <w:r w:rsidR="00FE4C03">
        <w:rPr>
          <w:rFonts w:ascii="Times New Roman" w:hAnsi="Times New Roman" w:cs="Times New Roman"/>
          <w:sz w:val="28"/>
          <w:szCs w:val="28"/>
        </w:rPr>
        <w:t xml:space="preserve">атываются </w:t>
      </w:r>
      <w:r w:rsidRPr="00FE4C03">
        <w:rPr>
          <w:rFonts w:ascii="Times New Roman" w:hAnsi="Times New Roman" w:cs="Times New Roman"/>
          <w:sz w:val="28"/>
          <w:szCs w:val="28"/>
        </w:rPr>
        <w:t xml:space="preserve"> сложны</w:t>
      </w:r>
      <w:r w:rsidR="00FE4C03">
        <w:rPr>
          <w:rFonts w:ascii="Times New Roman" w:hAnsi="Times New Roman" w:cs="Times New Roman"/>
          <w:sz w:val="28"/>
          <w:szCs w:val="28"/>
        </w:rPr>
        <w:t>е многоуровневые</w:t>
      </w:r>
      <w:r w:rsidRPr="00FE4C03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FE4C03">
        <w:rPr>
          <w:rFonts w:ascii="Times New Roman" w:hAnsi="Times New Roman" w:cs="Times New Roman"/>
          <w:sz w:val="28"/>
          <w:szCs w:val="28"/>
        </w:rPr>
        <w:t>ы</w:t>
      </w:r>
      <w:r w:rsidRPr="00FE4C03">
        <w:rPr>
          <w:rFonts w:ascii="Times New Roman" w:hAnsi="Times New Roman" w:cs="Times New Roman"/>
          <w:sz w:val="28"/>
          <w:szCs w:val="28"/>
        </w:rPr>
        <w:t xml:space="preserve">, </w:t>
      </w:r>
      <w:r w:rsidR="00FE4C03">
        <w:rPr>
          <w:rFonts w:ascii="Times New Roman" w:hAnsi="Times New Roman" w:cs="Times New Roman"/>
          <w:sz w:val="28"/>
          <w:szCs w:val="28"/>
        </w:rPr>
        <w:t xml:space="preserve">возможно </w:t>
      </w:r>
      <w:r w:rsidR="00FE4C03" w:rsidRPr="00FE4C03">
        <w:rPr>
          <w:rFonts w:ascii="Times New Roman" w:hAnsi="Times New Roman" w:cs="Times New Roman"/>
          <w:sz w:val="28"/>
          <w:szCs w:val="28"/>
        </w:rPr>
        <w:t xml:space="preserve">запоминание больших объемов информации, </w:t>
      </w:r>
      <w:r w:rsidR="00FE4C03">
        <w:rPr>
          <w:rFonts w:ascii="Times New Roman" w:hAnsi="Times New Roman" w:cs="Times New Roman"/>
          <w:sz w:val="28"/>
          <w:szCs w:val="28"/>
        </w:rPr>
        <w:t xml:space="preserve"> карты позволяют заняться  самообразованием.</w:t>
      </w:r>
    </w:p>
    <w:p w:rsidR="00FE4C03" w:rsidRPr="00A82531" w:rsidRDefault="00FE4C03" w:rsidP="00FE4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C03">
        <w:rPr>
          <w:rFonts w:ascii="Times New Roman" w:hAnsi="Times New Roman" w:cs="Times New Roman"/>
          <w:sz w:val="28"/>
          <w:szCs w:val="28"/>
        </w:rPr>
        <w:t>В настоящее время существует множество онлайн-сервисов для разработки интеллект карт, а также специальные программы, например, Xmind или мобильные приложения под различные платформы. Кроме того, в интернете существует ряд сайтов с уже готовыми интеллек</w:t>
      </w:r>
      <w:proofErr w:type="gramStart"/>
      <w:r w:rsidRPr="00FE4C03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FE4C03">
        <w:rPr>
          <w:rFonts w:ascii="Times New Roman" w:hAnsi="Times New Roman" w:cs="Times New Roman"/>
          <w:sz w:val="28"/>
          <w:szCs w:val="28"/>
        </w:rPr>
        <w:t xml:space="preserve"> картами, например </w:t>
      </w:r>
      <w:hyperlink r:id="rId14" w:history="1">
        <w:r w:rsidR="00105955" w:rsidRPr="0094130F">
          <w:rPr>
            <w:rStyle w:val="a4"/>
            <w:rFonts w:ascii="Times New Roman" w:hAnsi="Times New Roman" w:cs="Times New Roman"/>
            <w:sz w:val="28"/>
            <w:szCs w:val="28"/>
          </w:rPr>
          <w:t>http://www.biggerplate.com</w:t>
        </w:r>
      </w:hyperlink>
      <w:r w:rsidR="00105955">
        <w:rPr>
          <w:rFonts w:ascii="Times New Roman" w:hAnsi="Times New Roman" w:cs="Times New Roman"/>
          <w:sz w:val="28"/>
          <w:szCs w:val="28"/>
        </w:rPr>
        <w:t xml:space="preserve"> </w:t>
      </w:r>
      <w:r w:rsidRPr="00FE4C03">
        <w:rPr>
          <w:rFonts w:ascii="Times New Roman" w:hAnsi="Times New Roman" w:cs="Times New Roman"/>
          <w:sz w:val="28"/>
          <w:szCs w:val="28"/>
        </w:rPr>
        <w:t>.</w:t>
      </w:r>
    </w:p>
    <w:p w:rsidR="00656D6F" w:rsidRPr="00A82531" w:rsidRDefault="00656D6F" w:rsidP="0065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531">
        <w:rPr>
          <w:rFonts w:ascii="Times New Roman" w:hAnsi="Times New Roman" w:cs="Times New Roman"/>
          <w:sz w:val="28"/>
          <w:szCs w:val="28"/>
        </w:rPr>
        <w:t xml:space="preserve">Ментальная карта как инструмент визуализации позволяет продемонстрировать автору умения описывать реальные объекты и образы, концентрировать внимание на описываемом объекте, моделировать, перекодировать информацию, представляя её в разной форме с использованием рисунков, символов, графики, структурировать и систематизировать предметную информацию, находить связь между понятиями. Содержательная и личностная  компоненты ментальной карты  характеризуют полноту содержания, выраженную количеством ключевых слов (фраз), богатство ассоциаций, отображенное наличием заполненных ответвлений разного уровня, позитивную эмоциональную составляющую, проявляющуюся в цвете, форме, символах и деталях </w:t>
      </w:r>
      <w:proofErr w:type="gramStart"/>
      <w:r w:rsidRPr="00A82531">
        <w:rPr>
          <w:rFonts w:ascii="Times New Roman" w:hAnsi="Times New Roman" w:cs="Times New Roman"/>
          <w:sz w:val="28"/>
          <w:szCs w:val="28"/>
        </w:rPr>
        <w:t>интеллект-карты</w:t>
      </w:r>
      <w:proofErr w:type="gramEnd"/>
      <w:r w:rsidRPr="00A82531">
        <w:rPr>
          <w:rFonts w:ascii="Times New Roman" w:hAnsi="Times New Roman" w:cs="Times New Roman"/>
          <w:sz w:val="28"/>
          <w:szCs w:val="28"/>
        </w:rPr>
        <w:t>.</w:t>
      </w:r>
    </w:p>
    <w:p w:rsidR="00656D6F" w:rsidRPr="00A82531" w:rsidRDefault="00656D6F" w:rsidP="0065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6D6F" w:rsidRPr="00A82531" w:rsidRDefault="00656D6F" w:rsidP="00656D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53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46FEF" w:rsidRPr="00383137" w:rsidRDefault="00046FEF" w:rsidP="00046FEF">
      <w:pPr>
        <w:spacing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46FEF">
        <w:rPr>
          <w:rFonts w:ascii="Times New Roman" w:eastAsia="Calibri" w:hAnsi="Times New Roman" w:cs="Times New Roman"/>
          <w:sz w:val="28"/>
          <w:szCs w:val="28"/>
        </w:rPr>
        <w:t>Список литературы</w:t>
      </w:r>
    </w:p>
    <w:p w:rsidR="00D71F00" w:rsidRPr="00383137" w:rsidRDefault="00D71F00" w:rsidP="00046FEF">
      <w:pPr>
        <w:spacing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71F00" w:rsidRDefault="00D71F00" w:rsidP="00D71F00">
      <w:pPr>
        <w:spacing w:after="12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СТАТЬИ ИЗ ЖУРНАЛОВ И СБОРНИКОВ</w:t>
      </w:r>
    </w:p>
    <w:p w:rsidR="00BB5594" w:rsidRPr="00BB5594" w:rsidRDefault="00BB5594" w:rsidP="00BB5594">
      <w:pPr>
        <w:pStyle w:val="a3"/>
        <w:numPr>
          <w:ilvl w:val="0"/>
          <w:numId w:val="11"/>
        </w:numPr>
        <w:spacing w:after="12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B5594">
        <w:rPr>
          <w:rFonts w:ascii="Times New Roman" w:eastAsia="Calibri" w:hAnsi="Times New Roman" w:cs="Times New Roman"/>
          <w:sz w:val="28"/>
          <w:szCs w:val="28"/>
        </w:rPr>
        <w:t xml:space="preserve">Лотман Ю. М.. Нам - всё необходимо. Лишнего - в мире нет...//Из интервью </w:t>
      </w:r>
      <w:proofErr w:type="spellStart"/>
      <w:r w:rsidRPr="00BB5594">
        <w:rPr>
          <w:rFonts w:ascii="Times New Roman" w:eastAsia="Calibri" w:hAnsi="Times New Roman" w:cs="Times New Roman"/>
          <w:sz w:val="28"/>
          <w:szCs w:val="28"/>
        </w:rPr>
        <w:t>Ю.М.Лотмана</w:t>
      </w:r>
      <w:proofErr w:type="spellEnd"/>
      <w:r w:rsidRPr="00BB5594">
        <w:rPr>
          <w:rFonts w:ascii="Times New Roman" w:eastAsia="Calibri" w:hAnsi="Times New Roman" w:cs="Times New Roman"/>
          <w:sz w:val="28"/>
          <w:szCs w:val="28"/>
        </w:rPr>
        <w:t xml:space="preserve"> корреспонденту газеты "Эстония" </w:t>
      </w:r>
      <w:proofErr w:type="spellStart"/>
      <w:r w:rsidRPr="00BB5594">
        <w:rPr>
          <w:rFonts w:ascii="Times New Roman" w:eastAsia="Calibri" w:hAnsi="Times New Roman" w:cs="Times New Roman"/>
          <w:sz w:val="28"/>
          <w:szCs w:val="28"/>
        </w:rPr>
        <w:t>Этэри</w:t>
      </w:r>
      <w:proofErr w:type="spellEnd"/>
      <w:r w:rsidRPr="00BB55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B5594">
        <w:rPr>
          <w:rFonts w:ascii="Times New Roman" w:eastAsia="Calibri" w:hAnsi="Times New Roman" w:cs="Times New Roman"/>
          <w:sz w:val="28"/>
          <w:szCs w:val="28"/>
        </w:rPr>
        <w:t>Кекелидзе</w:t>
      </w:r>
      <w:proofErr w:type="spellEnd"/>
      <w:r w:rsidRPr="00BB5594">
        <w:rPr>
          <w:rFonts w:ascii="Times New Roman" w:eastAsia="Calibri" w:hAnsi="Times New Roman" w:cs="Times New Roman"/>
          <w:sz w:val="28"/>
          <w:szCs w:val="28"/>
        </w:rPr>
        <w:t>, "Эстония", 13 февраля 1993 г.</w:t>
      </w:r>
    </w:p>
    <w:p w:rsidR="00BB5594" w:rsidRDefault="00BB5594" w:rsidP="00D71F00">
      <w:pPr>
        <w:spacing w:after="12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1F00" w:rsidRDefault="00D71F00" w:rsidP="00D71F00">
      <w:pPr>
        <w:spacing w:after="12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МОНОГРАФИИ</w:t>
      </w:r>
    </w:p>
    <w:p w:rsidR="00D71F00" w:rsidRPr="00BB5594" w:rsidRDefault="00D71F00" w:rsidP="00BB5594">
      <w:pPr>
        <w:pStyle w:val="a3"/>
        <w:numPr>
          <w:ilvl w:val="0"/>
          <w:numId w:val="11"/>
        </w:numPr>
        <w:spacing w:after="12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B5594">
        <w:rPr>
          <w:rFonts w:ascii="Times New Roman" w:eastAsia="Calibri" w:hAnsi="Times New Roman" w:cs="Times New Roman"/>
          <w:sz w:val="28"/>
          <w:szCs w:val="28"/>
        </w:rPr>
        <w:t>Бубя</w:t>
      </w:r>
      <w:r w:rsidRPr="00BB5594">
        <w:rPr>
          <w:rFonts w:ascii="Times New Roman" w:hAnsi="Times New Roman" w:cs="Times New Roman"/>
          <w:sz w:val="28"/>
          <w:szCs w:val="28"/>
        </w:rPr>
        <w:t>кин</w:t>
      </w:r>
      <w:r w:rsidRPr="00BB5594">
        <w:rPr>
          <w:rFonts w:ascii="Times New Roman" w:eastAsia="Calibri" w:hAnsi="Times New Roman" w:cs="Times New Roman"/>
          <w:sz w:val="28"/>
          <w:szCs w:val="28"/>
        </w:rPr>
        <w:t>а</w:t>
      </w:r>
      <w:proofErr w:type="spellEnd"/>
      <w:r w:rsidRPr="00BB5594">
        <w:rPr>
          <w:rFonts w:ascii="Times New Roman" w:eastAsia="Calibri" w:hAnsi="Times New Roman" w:cs="Times New Roman"/>
          <w:sz w:val="28"/>
          <w:szCs w:val="28"/>
        </w:rPr>
        <w:t xml:space="preserve"> Т.В. Индивидуальная образовательная программа в начальной школе // Индивидуализация в начальной школе: Подходы и технологии: сб. </w:t>
      </w:r>
      <w:r w:rsidRPr="00BB5594">
        <w:rPr>
          <w:rFonts w:ascii="Times New Roman" w:eastAsia="Calibri" w:hAnsi="Times New Roman" w:cs="Times New Roman"/>
          <w:sz w:val="28"/>
          <w:szCs w:val="28"/>
        </w:rPr>
        <w:lastRenderedPageBreak/>
        <w:t>метод</w:t>
      </w:r>
      <w:proofErr w:type="gramStart"/>
      <w:r w:rsidRPr="00BB5594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BB55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BB5594">
        <w:rPr>
          <w:rFonts w:ascii="Times New Roman" w:eastAsia="Calibri" w:hAnsi="Times New Roman" w:cs="Times New Roman"/>
          <w:sz w:val="28"/>
          <w:szCs w:val="28"/>
        </w:rPr>
        <w:t>м</w:t>
      </w:r>
      <w:proofErr w:type="gramEnd"/>
      <w:r w:rsidRPr="00BB5594">
        <w:rPr>
          <w:rFonts w:ascii="Times New Roman" w:eastAsia="Calibri" w:hAnsi="Times New Roman" w:cs="Times New Roman"/>
          <w:sz w:val="28"/>
          <w:szCs w:val="28"/>
        </w:rPr>
        <w:t xml:space="preserve">атериалов / отв. ред. </w:t>
      </w:r>
      <w:proofErr w:type="spellStart"/>
      <w:r w:rsidRPr="00BB5594">
        <w:rPr>
          <w:rFonts w:ascii="Times New Roman" w:eastAsia="Calibri" w:hAnsi="Times New Roman" w:cs="Times New Roman"/>
          <w:sz w:val="28"/>
          <w:szCs w:val="28"/>
        </w:rPr>
        <w:t>Бубякина</w:t>
      </w:r>
      <w:proofErr w:type="spellEnd"/>
      <w:r w:rsidRPr="00BB5594">
        <w:rPr>
          <w:rFonts w:ascii="Times New Roman" w:eastAsia="Calibri" w:hAnsi="Times New Roman" w:cs="Times New Roman"/>
          <w:sz w:val="28"/>
          <w:szCs w:val="28"/>
        </w:rPr>
        <w:t xml:space="preserve"> Т. В. Томск: Дельтаплан, 2001.- С. 7-11.</w:t>
      </w:r>
    </w:p>
    <w:p w:rsidR="00D71F00" w:rsidRPr="00BB5594" w:rsidRDefault="00D71F00" w:rsidP="00BB5594">
      <w:pPr>
        <w:pStyle w:val="a3"/>
        <w:numPr>
          <w:ilvl w:val="0"/>
          <w:numId w:val="11"/>
        </w:numPr>
        <w:spacing w:after="12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B5594">
        <w:rPr>
          <w:rFonts w:ascii="Times New Roman" w:eastAsia="Calibri" w:hAnsi="Times New Roman" w:cs="Times New Roman"/>
          <w:sz w:val="28"/>
          <w:szCs w:val="28"/>
        </w:rPr>
        <w:t>Хуторской</w:t>
      </w:r>
      <w:proofErr w:type="gramEnd"/>
      <w:r w:rsidRPr="00BB5594">
        <w:rPr>
          <w:rFonts w:ascii="Times New Roman" w:eastAsia="Calibri" w:hAnsi="Times New Roman" w:cs="Times New Roman"/>
          <w:sz w:val="28"/>
          <w:szCs w:val="28"/>
        </w:rPr>
        <w:t xml:space="preserve"> А.В. Методика личностно-ориентированного обучения. Как обучать всех по-разному?: Пособие для учителя. - М.: ВЛАДОС-ПРЕСС, 2005. - 383 с.</w:t>
      </w:r>
    </w:p>
    <w:p w:rsidR="00D71F00" w:rsidRDefault="00D71F00" w:rsidP="00D71F00">
      <w:pPr>
        <w:spacing w:after="12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1F00" w:rsidRPr="00D71F00" w:rsidRDefault="00D71F00" w:rsidP="00D71F00">
      <w:pPr>
        <w:spacing w:after="12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ИНТЕРНЕТ-ДОКУМЕНТЫ</w:t>
      </w:r>
      <w:proofErr w:type="gramEnd"/>
    </w:p>
    <w:p w:rsidR="00046FEF" w:rsidRDefault="00CA48B3" w:rsidP="00BB5594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FE4C03" w:rsidRPr="00D47EF1">
          <w:rPr>
            <w:rStyle w:val="a4"/>
            <w:rFonts w:ascii="Times New Roman" w:hAnsi="Times New Roman" w:cs="Times New Roman"/>
            <w:sz w:val="28"/>
            <w:szCs w:val="28"/>
          </w:rPr>
          <w:t>http://минобрнауки.рф/documents/543</w:t>
        </w:r>
      </w:hyperlink>
      <w:r w:rsidR="001F5C21">
        <w:rPr>
          <w:rFonts w:ascii="Times New Roman" w:hAnsi="Times New Roman" w:cs="Times New Roman"/>
          <w:sz w:val="28"/>
          <w:szCs w:val="28"/>
        </w:rPr>
        <w:t xml:space="preserve"> </w:t>
      </w:r>
      <w:r w:rsidR="00FE4C03" w:rsidRPr="001F5C21">
        <w:rPr>
          <w:rFonts w:ascii="Times New Roman" w:hAnsi="Times New Roman" w:cs="Times New Roman"/>
          <w:sz w:val="28"/>
          <w:szCs w:val="28"/>
        </w:rPr>
        <w:t xml:space="preserve">ФЕДЕРАЛЬНЫЕ ГОСУДАРСТВЕННЫЕ ОБРАЗОВАТЕЛЬНЫЕ СТАНДАРТЫ ОБЩЕГО ОБРАЗОВАНИЯ </w:t>
      </w:r>
    </w:p>
    <w:p w:rsidR="00FB74C7" w:rsidRDefault="00CA48B3" w:rsidP="00BB5594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1F5C21" w:rsidRPr="001F5C21">
          <w:rPr>
            <w:rStyle w:val="a4"/>
            <w:rFonts w:ascii="Times New Roman" w:hAnsi="Times New Roman" w:cs="Times New Roman"/>
            <w:sz w:val="28"/>
            <w:szCs w:val="28"/>
          </w:rPr>
          <w:t>http://ru-</w:t>
        </w:r>
        <w:r w:rsidR="001F5C21" w:rsidRPr="00BB5594">
          <w:rPr>
            <w:rStyle w:val="a4"/>
            <w:rFonts w:ascii="Times New Roman" w:hAnsi="Times New Roman" w:cs="Times New Roman"/>
            <w:sz w:val="28"/>
            <w:szCs w:val="28"/>
          </w:rPr>
          <w:t>wiki.r</w:t>
        </w:r>
        <w:r w:rsidR="001F5C21" w:rsidRPr="001F5C21">
          <w:rPr>
            <w:rStyle w:val="a4"/>
            <w:rFonts w:ascii="Times New Roman" w:hAnsi="Times New Roman" w:cs="Times New Roman"/>
            <w:sz w:val="28"/>
            <w:szCs w:val="28"/>
          </w:rPr>
          <w:t>u/wiki/Ментальность</w:t>
        </w:r>
      </w:hyperlink>
      <w:r w:rsidR="001F5C21" w:rsidRPr="001F5C21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FB74C7" w:rsidRPr="00FB74C7">
        <w:rPr>
          <w:rFonts w:ascii="Times New Roman" w:hAnsi="Times New Roman" w:cs="Times New Roman"/>
          <w:sz w:val="28"/>
          <w:szCs w:val="28"/>
        </w:rPr>
        <w:t xml:space="preserve"> Обращение </w:t>
      </w:r>
      <w:r w:rsidR="001F5C21">
        <w:rPr>
          <w:rFonts w:ascii="Times New Roman" w:hAnsi="Times New Roman" w:cs="Times New Roman"/>
          <w:sz w:val="28"/>
          <w:szCs w:val="28"/>
        </w:rPr>
        <w:t>01</w:t>
      </w:r>
      <w:r w:rsidR="00FB74C7" w:rsidRPr="00FB74C7">
        <w:rPr>
          <w:rFonts w:ascii="Times New Roman" w:hAnsi="Times New Roman" w:cs="Times New Roman"/>
          <w:sz w:val="28"/>
          <w:szCs w:val="28"/>
        </w:rPr>
        <w:t>.</w:t>
      </w:r>
      <w:r w:rsidR="001F5C21">
        <w:rPr>
          <w:rFonts w:ascii="Times New Roman" w:hAnsi="Times New Roman" w:cs="Times New Roman"/>
          <w:sz w:val="28"/>
          <w:szCs w:val="28"/>
        </w:rPr>
        <w:t>09</w:t>
      </w:r>
      <w:r w:rsidR="00FB74C7" w:rsidRPr="00FB74C7">
        <w:rPr>
          <w:rFonts w:ascii="Times New Roman" w:hAnsi="Times New Roman" w:cs="Times New Roman"/>
          <w:sz w:val="28"/>
          <w:szCs w:val="28"/>
        </w:rPr>
        <w:t>.201</w:t>
      </w:r>
      <w:r w:rsidR="001F5C21">
        <w:rPr>
          <w:rFonts w:ascii="Times New Roman" w:hAnsi="Times New Roman" w:cs="Times New Roman"/>
          <w:sz w:val="28"/>
          <w:szCs w:val="28"/>
        </w:rPr>
        <w:t>6</w:t>
      </w:r>
    </w:p>
    <w:p w:rsidR="001F5C21" w:rsidRPr="001F5C21" w:rsidRDefault="00CA48B3" w:rsidP="00BB5594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1F5C21" w:rsidRPr="001F5C21">
          <w:rPr>
            <w:rStyle w:val="a4"/>
            <w:rFonts w:ascii="Times New Roman" w:hAnsi="Times New Roman" w:cs="Times New Roman"/>
            <w:sz w:val="28"/>
            <w:szCs w:val="28"/>
          </w:rPr>
          <w:t>https://infourok.ru/material.html?mid=112969</w:t>
        </w:r>
      </w:hyperlink>
      <w:r w:rsidR="001F5C21" w:rsidRPr="001F5C21">
        <w:rPr>
          <w:rFonts w:ascii="Times New Roman" w:hAnsi="Times New Roman" w:cs="Times New Roman"/>
          <w:sz w:val="28"/>
          <w:szCs w:val="28"/>
        </w:rPr>
        <w:t xml:space="preserve"> Применение </w:t>
      </w:r>
      <w:proofErr w:type="gramStart"/>
      <w:r w:rsidR="001F5C21" w:rsidRPr="001F5C21">
        <w:rPr>
          <w:rFonts w:ascii="Times New Roman" w:hAnsi="Times New Roman" w:cs="Times New Roman"/>
          <w:sz w:val="28"/>
          <w:szCs w:val="28"/>
        </w:rPr>
        <w:t>интеллект-карт</w:t>
      </w:r>
      <w:proofErr w:type="gramEnd"/>
      <w:r w:rsidR="001F5C21" w:rsidRPr="001F5C21">
        <w:rPr>
          <w:rFonts w:ascii="Times New Roman" w:hAnsi="Times New Roman" w:cs="Times New Roman"/>
          <w:sz w:val="28"/>
          <w:szCs w:val="28"/>
        </w:rPr>
        <w:t xml:space="preserve"> в образовательном процессе.</w:t>
      </w:r>
      <w:r w:rsidR="001F5C21" w:rsidRPr="001F5C21">
        <w:t xml:space="preserve"> </w:t>
      </w:r>
      <w:r w:rsidR="001F5C21" w:rsidRPr="001F5C21">
        <w:rPr>
          <w:rFonts w:ascii="Times New Roman" w:hAnsi="Times New Roman" w:cs="Times New Roman"/>
          <w:sz w:val="28"/>
          <w:szCs w:val="28"/>
        </w:rPr>
        <w:t>Составитель:</w:t>
      </w:r>
      <w:r w:rsidR="0047492B">
        <w:rPr>
          <w:rFonts w:ascii="Times New Roman" w:hAnsi="Times New Roman" w:cs="Times New Roman"/>
          <w:sz w:val="28"/>
          <w:szCs w:val="28"/>
        </w:rPr>
        <w:t xml:space="preserve"> </w:t>
      </w:r>
      <w:r w:rsidR="001F5C21">
        <w:rPr>
          <w:rFonts w:ascii="Times New Roman" w:hAnsi="Times New Roman" w:cs="Times New Roman"/>
          <w:sz w:val="28"/>
          <w:szCs w:val="28"/>
        </w:rPr>
        <w:t>Майорова А.А. Обращение 03.09.2016</w:t>
      </w:r>
    </w:p>
    <w:p w:rsidR="00977400" w:rsidRPr="00977400" w:rsidRDefault="00977400" w:rsidP="00977400"/>
    <w:p w:rsidR="00977400" w:rsidRDefault="00977400" w:rsidP="00977400"/>
    <w:p w:rsidR="0047492B" w:rsidRPr="00977400" w:rsidRDefault="0047492B" w:rsidP="00977400"/>
    <w:sectPr w:rsidR="0047492B" w:rsidRPr="00977400" w:rsidSect="00F379E6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F41" w:rsidRDefault="00802F41" w:rsidP="00411C4D">
      <w:pPr>
        <w:spacing w:after="0" w:line="240" w:lineRule="auto"/>
      </w:pPr>
      <w:r>
        <w:separator/>
      </w:r>
    </w:p>
  </w:endnote>
  <w:endnote w:type="continuationSeparator" w:id="0">
    <w:p w:rsidR="00802F41" w:rsidRDefault="00802F41" w:rsidP="00411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F41" w:rsidRDefault="00802F41" w:rsidP="00411C4D">
      <w:pPr>
        <w:spacing w:after="0" w:line="240" w:lineRule="auto"/>
      </w:pPr>
      <w:r>
        <w:separator/>
      </w:r>
    </w:p>
  </w:footnote>
  <w:footnote w:type="continuationSeparator" w:id="0">
    <w:p w:rsidR="00802F41" w:rsidRDefault="00802F41" w:rsidP="00411C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00933"/>
    <w:multiLevelType w:val="hybridMultilevel"/>
    <w:tmpl w:val="F99466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787" w:hanging="360"/>
      </w:pPr>
    </w:lvl>
    <w:lvl w:ilvl="2" w:tplc="0419001B" w:tentative="1">
      <w:start w:val="1"/>
      <w:numFmt w:val="lowerRoman"/>
      <w:lvlText w:val="%3."/>
      <w:lvlJc w:val="right"/>
      <w:pPr>
        <w:ind w:left="2507" w:hanging="180"/>
      </w:pPr>
    </w:lvl>
    <w:lvl w:ilvl="3" w:tplc="0419000F" w:tentative="1">
      <w:start w:val="1"/>
      <w:numFmt w:val="decimal"/>
      <w:lvlText w:val="%4."/>
      <w:lvlJc w:val="left"/>
      <w:pPr>
        <w:ind w:left="3227" w:hanging="360"/>
      </w:pPr>
    </w:lvl>
    <w:lvl w:ilvl="4" w:tplc="04190019" w:tentative="1">
      <w:start w:val="1"/>
      <w:numFmt w:val="lowerLetter"/>
      <w:lvlText w:val="%5."/>
      <w:lvlJc w:val="left"/>
      <w:pPr>
        <w:ind w:left="3947" w:hanging="360"/>
      </w:pPr>
    </w:lvl>
    <w:lvl w:ilvl="5" w:tplc="0419001B" w:tentative="1">
      <w:start w:val="1"/>
      <w:numFmt w:val="lowerRoman"/>
      <w:lvlText w:val="%6."/>
      <w:lvlJc w:val="right"/>
      <w:pPr>
        <w:ind w:left="4667" w:hanging="180"/>
      </w:pPr>
    </w:lvl>
    <w:lvl w:ilvl="6" w:tplc="0419000F" w:tentative="1">
      <w:start w:val="1"/>
      <w:numFmt w:val="decimal"/>
      <w:lvlText w:val="%7."/>
      <w:lvlJc w:val="left"/>
      <w:pPr>
        <w:ind w:left="5387" w:hanging="360"/>
      </w:pPr>
    </w:lvl>
    <w:lvl w:ilvl="7" w:tplc="04190019" w:tentative="1">
      <w:start w:val="1"/>
      <w:numFmt w:val="lowerLetter"/>
      <w:lvlText w:val="%8."/>
      <w:lvlJc w:val="left"/>
      <w:pPr>
        <w:ind w:left="6107" w:hanging="360"/>
      </w:pPr>
    </w:lvl>
    <w:lvl w:ilvl="8" w:tplc="0419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1">
    <w:nsid w:val="12A9134C"/>
    <w:multiLevelType w:val="hybridMultilevel"/>
    <w:tmpl w:val="21A4D4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B083485"/>
    <w:multiLevelType w:val="hybridMultilevel"/>
    <w:tmpl w:val="3806B1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A774C83"/>
    <w:multiLevelType w:val="hybridMultilevel"/>
    <w:tmpl w:val="E08639F8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4">
    <w:nsid w:val="2E386342"/>
    <w:multiLevelType w:val="hybridMultilevel"/>
    <w:tmpl w:val="3182B8F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20642E7"/>
    <w:multiLevelType w:val="hybridMultilevel"/>
    <w:tmpl w:val="922E8B4C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6">
    <w:nsid w:val="60167017"/>
    <w:multiLevelType w:val="hybridMultilevel"/>
    <w:tmpl w:val="F99466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787" w:hanging="360"/>
      </w:pPr>
    </w:lvl>
    <w:lvl w:ilvl="2" w:tplc="0419001B" w:tentative="1">
      <w:start w:val="1"/>
      <w:numFmt w:val="lowerRoman"/>
      <w:lvlText w:val="%3."/>
      <w:lvlJc w:val="right"/>
      <w:pPr>
        <w:ind w:left="2507" w:hanging="180"/>
      </w:pPr>
    </w:lvl>
    <w:lvl w:ilvl="3" w:tplc="0419000F" w:tentative="1">
      <w:start w:val="1"/>
      <w:numFmt w:val="decimal"/>
      <w:lvlText w:val="%4."/>
      <w:lvlJc w:val="left"/>
      <w:pPr>
        <w:ind w:left="3227" w:hanging="360"/>
      </w:pPr>
    </w:lvl>
    <w:lvl w:ilvl="4" w:tplc="04190019" w:tentative="1">
      <w:start w:val="1"/>
      <w:numFmt w:val="lowerLetter"/>
      <w:lvlText w:val="%5."/>
      <w:lvlJc w:val="left"/>
      <w:pPr>
        <w:ind w:left="3947" w:hanging="360"/>
      </w:pPr>
    </w:lvl>
    <w:lvl w:ilvl="5" w:tplc="0419001B" w:tentative="1">
      <w:start w:val="1"/>
      <w:numFmt w:val="lowerRoman"/>
      <w:lvlText w:val="%6."/>
      <w:lvlJc w:val="right"/>
      <w:pPr>
        <w:ind w:left="4667" w:hanging="180"/>
      </w:pPr>
    </w:lvl>
    <w:lvl w:ilvl="6" w:tplc="0419000F" w:tentative="1">
      <w:start w:val="1"/>
      <w:numFmt w:val="decimal"/>
      <w:lvlText w:val="%7."/>
      <w:lvlJc w:val="left"/>
      <w:pPr>
        <w:ind w:left="5387" w:hanging="360"/>
      </w:pPr>
    </w:lvl>
    <w:lvl w:ilvl="7" w:tplc="04190019" w:tentative="1">
      <w:start w:val="1"/>
      <w:numFmt w:val="lowerLetter"/>
      <w:lvlText w:val="%8."/>
      <w:lvlJc w:val="left"/>
      <w:pPr>
        <w:ind w:left="6107" w:hanging="360"/>
      </w:pPr>
    </w:lvl>
    <w:lvl w:ilvl="8" w:tplc="0419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7">
    <w:nsid w:val="615678D8"/>
    <w:multiLevelType w:val="hybridMultilevel"/>
    <w:tmpl w:val="89F4C84E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8">
    <w:nsid w:val="63045F87"/>
    <w:multiLevelType w:val="hybridMultilevel"/>
    <w:tmpl w:val="F856AC66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9">
    <w:nsid w:val="673E718E"/>
    <w:multiLevelType w:val="hybridMultilevel"/>
    <w:tmpl w:val="2FD68B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DB46989"/>
    <w:multiLevelType w:val="hybridMultilevel"/>
    <w:tmpl w:val="146E345C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787" w:hanging="360"/>
      </w:pPr>
    </w:lvl>
    <w:lvl w:ilvl="2" w:tplc="0419001B" w:tentative="1">
      <w:start w:val="1"/>
      <w:numFmt w:val="lowerRoman"/>
      <w:lvlText w:val="%3."/>
      <w:lvlJc w:val="right"/>
      <w:pPr>
        <w:ind w:left="2507" w:hanging="180"/>
      </w:pPr>
    </w:lvl>
    <w:lvl w:ilvl="3" w:tplc="0419000F" w:tentative="1">
      <w:start w:val="1"/>
      <w:numFmt w:val="decimal"/>
      <w:lvlText w:val="%4."/>
      <w:lvlJc w:val="left"/>
      <w:pPr>
        <w:ind w:left="3227" w:hanging="360"/>
      </w:pPr>
    </w:lvl>
    <w:lvl w:ilvl="4" w:tplc="04190019" w:tentative="1">
      <w:start w:val="1"/>
      <w:numFmt w:val="lowerLetter"/>
      <w:lvlText w:val="%5."/>
      <w:lvlJc w:val="left"/>
      <w:pPr>
        <w:ind w:left="3947" w:hanging="360"/>
      </w:pPr>
    </w:lvl>
    <w:lvl w:ilvl="5" w:tplc="0419001B" w:tentative="1">
      <w:start w:val="1"/>
      <w:numFmt w:val="lowerRoman"/>
      <w:lvlText w:val="%6."/>
      <w:lvlJc w:val="right"/>
      <w:pPr>
        <w:ind w:left="4667" w:hanging="180"/>
      </w:pPr>
    </w:lvl>
    <w:lvl w:ilvl="6" w:tplc="0419000F" w:tentative="1">
      <w:start w:val="1"/>
      <w:numFmt w:val="decimal"/>
      <w:lvlText w:val="%7."/>
      <w:lvlJc w:val="left"/>
      <w:pPr>
        <w:ind w:left="5387" w:hanging="360"/>
      </w:pPr>
    </w:lvl>
    <w:lvl w:ilvl="7" w:tplc="04190019" w:tentative="1">
      <w:start w:val="1"/>
      <w:numFmt w:val="lowerLetter"/>
      <w:lvlText w:val="%8."/>
      <w:lvlJc w:val="left"/>
      <w:pPr>
        <w:ind w:left="6107" w:hanging="360"/>
      </w:pPr>
    </w:lvl>
    <w:lvl w:ilvl="8" w:tplc="0419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11">
    <w:nsid w:val="7C5F2665"/>
    <w:multiLevelType w:val="hybridMultilevel"/>
    <w:tmpl w:val="3806B1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4"/>
  </w:num>
  <w:num w:numId="3">
    <w:abstractNumId w:val="7"/>
  </w:num>
  <w:num w:numId="4">
    <w:abstractNumId w:val="3"/>
  </w:num>
  <w:num w:numId="5">
    <w:abstractNumId w:val="5"/>
  </w:num>
  <w:num w:numId="6">
    <w:abstractNumId w:val="8"/>
  </w:num>
  <w:num w:numId="7">
    <w:abstractNumId w:val="0"/>
  </w:num>
  <w:num w:numId="8">
    <w:abstractNumId w:val="6"/>
  </w:num>
  <w:num w:numId="9">
    <w:abstractNumId w:val="11"/>
  </w:num>
  <w:num w:numId="10">
    <w:abstractNumId w:val="2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B7D"/>
    <w:rsid w:val="00046FEF"/>
    <w:rsid w:val="000A4D07"/>
    <w:rsid w:val="000A5430"/>
    <w:rsid w:val="00105955"/>
    <w:rsid w:val="0012059E"/>
    <w:rsid w:val="001F5C21"/>
    <w:rsid w:val="0020212D"/>
    <w:rsid w:val="002A0D04"/>
    <w:rsid w:val="002E1EA1"/>
    <w:rsid w:val="00383137"/>
    <w:rsid w:val="00411C4D"/>
    <w:rsid w:val="00427B9D"/>
    <w:rsid w:val="004603BC"/>
    <w:rsid w:val="0047492B"/>
    <w:rsid w:val="004B6CC6"/>
    <w:rsid w:val="00503991"/>
    <w:rsid w:val="00505261"/>
    <w:rsid w:val="00535799"/>
    <w:rsid w:val="00575E85"/>
    <w:rsid w:val="005A0407"/>
    <w:rsid w:val="005C79B1"/>
    <w:rsid w:val="00601EC0"/>
    <w:rsid w:val="00614258"/>
    <w:rsid w:val="00640F3B"/>
    <w:rsid w:val="00656D6F"/>
    <w:rsid w:val="006F68C2"/>
    <w:rsid w:val="00706F29"/>
    <w:rsid w:val="0073041C"/>
    <w:rsid w:val="00744B7D"/>
    <w:rsid w:val="00760695"/>
    <w:rsid w:val="007D33D0"/>
    <w:rsid w:val="007F4B56"/>
    <w:rsid w:val="007F66A9"/>
    <w:rsid w:val="0080039D"/>
    <w:rsid w:val="00802F41"/>
    <w:rsid w:val="008D2A48"/>
    <w:rsid w:val="009215E7"/>
    <w:rsid w:val="009331CF"/>
    <w:rsid w:val="00977400"/>
    <w:rsid w:val="00997012"/>
    <w:rsid w:val="009F4C5F"/>
    <w:rsid w:val="00A1400C"/>
    <w:rsid w:val="00A34507"/>
    <w:rsid w:val="00A9308B"/>
    <w:rsid w:val="00AA6145"/>
    <w:rsid w:val="00B877B4"/>
    <w:rsid w:val="00BB5594"/>
    <w:rsid w:val="00BC6F85"/>
    <w:rsid w:val="00BE196E"/>
    <w:rsid w:val="00BE456B"/>
    <w:rsid w:val="00C02B1C"/>
    <w:rsid w:val="00C6571B"/>
    <w:rsid w:val="00C829EB"/>
    <w:rsid w:val="00C95A29"/>
    <w:rsid w:val="00CA48B3"/>
    <w:rsid w:val="00CF7F41"/>
    <w:rsid w:val="00D71F00"/>
    <w:rsid w:val="00DF7D43"/>
    <w:rsid w:val="00EB49BC"/>
    <w:rsid w:val="00EE30D6"/>
    <w:rsid w:val="00F379E6"/>
    <w:rsid w:val="00F64A13"/>
    <w:rsid w:val="00FB74C7"/>
    <w:rsid w:val="00FE4C03"/>
    <w:rsid w:val="00FF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4A1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6571B"/>
    <w:rPr>
      <w:color w:val="0000FF"/>
      <w:u w:val="single"/>
    </w:rPr>
  </w:style>
  <w:style w:type="paragraph" w:styleId="a5">
    <w:name w:val="endnote text"/>
    <w:basedOn w:val="a"/>
    <w:link w:val="a6"/>
    <w:uiPriority w:val="99"/>
    <w:semiHidden/>
    <w:unhideWhenUsed/>
    <w:rsid w:val="00411C4D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411C4D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411C4D"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rsid w:val="00411C4D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411C4D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411C4D"/>
    <w:rPr>
      <w:vertAlign w:val="superscript"/>
    </w:rPr>
  </w:style>
  <w:style w:type="table" w:styleId="ab">
    <w:name w:val="Table Grid"/>
    <w:basedOn w:val="a1"/>
    <w:uiPriority w:val="59"/>
    <w:rsid w:val="00601E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774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CA4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A48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4A1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6571B"/>
    <w:rPr>
      <w:color w:val="0000FF"/>
      <w:u w:val="single"/>
    </w:rPr>
  </w:style>
  <w:style w:type="paragraph" w:styleId="a5">
    <w:name w:val="endnote text"/>
    <w:basedOn w:val="a"/>
    <w:link w:val="a6"/>
    <w:uiPriority w:val="99"/>
    <w:semiHidden/>
    <w:unhideWhenUsed/>
    <w:rsid w:val="00411C4D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411C4D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411C4D"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rsid w:val="00411C4D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411C4D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411C4D"/>
    <w:rPr>
      <w:vertAlign w:val="superscript"/>
    </w:rPr>
  </w:style>
  <w:style w:type="table" w:styleId="ab">
    <w:name w:val="Table Grid"/>
    <w:basedOn w:val="a1"/>
    <w:uiPriority w:val="59"/>
    <w:rsid w:val="00601E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774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CA4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A48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5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90904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infourok.ru/material.html?mid=11296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-wiki.ru/wiki/&#1052;&#1077;&#1085;&#1090;&#1072;&#1083;&#1100;&#1085;&#1086;&#1089;&#1090;&#1100;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://&#1084;&#1080;&#1085;&#1086;&#1073;&#1088;&#1085;&#1072;&#1091;&#1082;&#1080;.&#1088;&#1092;/documents/543" TargetMode="External"/><Relationship Id="rId10" Type="http://schemas.openxmlformats.org/officeDocument/2006/relationships/hyperlink" Target="mailto:mamicheva_irina@mail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biggerplate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9F94F-5BBE-4C9E-BD5C-102445EA9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1945</Words>
  <Characters>11091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</cp:revision>
  <dcterms:created xsi:type="dcterms:W3CDTF">2016-12-07T21:50:00Z</dcterms:created>
  <dcterms:modified xsi:type="dcterms:W3CDTF">2016-12-07T21:50:00Z</dcterms:modified>
</cp:coreProperties>
</file>